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25" w:rsidRDefault="00B86DF3">
      <w:pPr>
        <w:spacing w:before="36" w:line="286" w:lineRule="exact"/>
        <w:ind w:left="3370" w:right="3373" w:hanging="16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53120;mso-position-horizontal-relative:page;mso-position-vertical-relative:page" coordorigin="-8,-8" coordsize="15,15"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bCs/>
          <w:sz w:val="24"/>
          <w:szCs w:val="24"/>
        </w:rPr>
        <w:t>Права арендатора на ремонт</w:t>
      </w:r>
      <w:r>
        <w:rPr>
          <w:rFonts w:ascii="Calibri" w:hAnsi="Calibri"/>
          <w:sz w:val="24"/>
          <w:szCs w:val="24"/>
        </w:rPr>
        <w:t xml:space="preserve"> Uptown People’s Law Center. Обновлено: март, 2020 г.</w:t>
      </w:r>
    </w:p>
    <w:p w:rsidR="008E4225" w:rsidRDefault="008E4225">
      <w:pPr>
        <w:spacing w:line="240" w:lineRule="exact"/>
        <w:rPr>
          <w:sz w:val="24"/>
          <w:szCs w:val="24"/>
        </w:rPr>
      </w:pPr>
    </w:p>
    <w:p w:rsidR="008E4225" w:rsidRDefault="008E4225">
      <w:pPr>
        <w:spacing w:before="9" w:line="320" w:lineRule="exact"/>
        <w:rPr>
          <w:sz w:val="32"/>
          <w:szCs w:val="32"/>
        </w:rPr>
      </w:pPr>
    </w:p>
    <w:p w:rsidR="008E4225" w:rsidRDefault="00B86DF3">
      <w:pPr>
        <w:pStyle w:val="BodyText"/>
        <w:spacing w:line="286" w:lineRule="exact"/>
        <w:ind w:left="100" w:right="122" w:firstLine="0"/>
      </w:pPr>
      <w:r>
        <w:rPr>
          <w:b/>
        </w:rPr>
        <w:t xml:space="preserve">Местное право: </w:t>
      </w:r>
      <w:r>
        <w:t>Закон о жилье Чикаго об арендодателе и арендаторе (CRLTO) распространяется на право ремонта, но не на кооперативы или занимаемые владельцами здания из 6 или менее жилых единиц; о кооперативах - в законе об аренде.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pStyle w:val="BodyText"/>
        <w:spacing w:line="286" w:lineRule="exact"/>
        <w:ind w:left="100" w:right="103" w:firstLine="0"/>
      </w:pPr>
      <w:r>
        <w:rPr>
          <w:b/>
          <w:bCs/>
        </w:rPr>
        <w:t>Залоговый депозит:</w:t>
      </w:r>
      <w:r>
        <w:t xml:space="preserve"> Перед удержанием залог</w:t>
      </w:r>
      <w:r>
        <w:t>ового депозита и процентов для покрытия убытков, причиненных арендатором, арендодатель должен представить подробное заявление в течение 30 дней после переезда арендатора.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pStyle w:val="BodyText"/>
        <w:spacing w:line="286" w:lineRule="exact"/>
        <w:ind w:left="100" w:right="746" w:firstLine="0"/>
      </w:pPr>
      <w:r>
        <w:rPr>
          <w:b/>
          <w:bCs/>
        </w:rPr>
        <w:t>Обязанности арендатора:</w:t>
      </w:r>
      <w:r>
        <w:t xml:space="preserve"> Запрещается преднамеренное или непреднамеренное уничтожение/</w:t>
      </w:r>
      <w:r>
        <w:t>порча/доментаж части жилья (то же относится и к гостям). Сохраняйте пространство безопасным, а сантехнику в чистоте. Используйте технику разумным способом.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pStyle w:val="BodyText"/>
        <w:spacing w:line="286" w:lineRule="exact"/>
        <w:ind w:left="100" w:right="102" w:firstLine="0"/>
      </w:pPr>
      <w:r>
        <w:rPr>
          <w:b/>
        </w:rPr>
        <w:t xml:space="preserve">Соблюдение кодекса: </w:t>
      </w:r>
      <w:r>
        <w:t>Закон требует, чтобы арендодатели содержали свои здания и соблюдали муниципальн</w:t>
      </w:r>
      <w:r>
        <w:t>ый кодекс. Это означает, что нужно быстро сделать ремонт для приведения своего здания в соответствие.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spacing w:line="289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Обязанности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арендодателя</w:t>
      </w:r>
      <w:r>
        <w:rPr>
          <w:rFonts w:ascii="Calibri"/>
          <w:b/>
          <w:sz w:val="24"/>
        </w:rPr>
        <w:t xml:space="preserve">: </w:t>
      </w:r>
      <w:r>
        <w:rPr>
          <w:rFonts w:ascii="Calibri"/>
          <w:sz w:val="24"/>
        </w:rPr>
        <w:t>Арендаторы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имеют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требовать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арендодателей</w:t>
      </w:r>
      <w:r>
        <w:rPr>
          <w:rFonts w:ascii="Calibri"/>
          <w:sz w:val="24"/>
        </w:rPr>
        <w:t>: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</w:t>
      </w:r>
      <w:r>
        <w:rPr>
          <w:u w:val="single" w:color="000000"/>
        </w:rPr>
        <w:t>структурную целостность</w:t>
      </w:r>
      <w:r>
        <w:t xml:space="preserve"> здания.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состояние </w:t>
      </w:r>
      <w:r>
        <w:rPr>
          <w:u w:val="single" w:color="000000"/>
        </w:rPr>
        <w:t>полов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Соблюдать требования </w:t>
      </w:r>
      <w:r>
        <w:rPr>
          <w:u w:val="single" w:color="000000"/>
        </w:rPr>
        <w:t>кодекса законов для выходов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состояние </w:t>
      </w:r>
      <w:r>
        <w:rPr>
          <w:u w:val="single" w:color="000000"/>
        </w:rPr>
        <w:t>выходов</w:t>
      </w:r>
      <w:r>
        <w:t>, пожарных выходов, лестниц и указателей.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Обеспечить дымовую сигнализацию и другое </w:t>
      </w:r>
      <w:r>
        <w:rPr>
          <w:u w:val="single" w:color="000000"/>
        </w:rPr>
        <w:t>противопожарное оборудование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состояние </w:t>
      </w:r>
      <w:r>
        <w:rPr>
          <w:u w:val="single" w:color="000000"/>
        </w:rPr>
        <w:t>лифтов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Обеспечить и поддерживать </w:t>
      </w:r>
      <w:r>
        <w:rPr>
          <w:u w:val="single" w:color="000000"/>
        </w:rPr>
        <w:t>сантех</w:t>
      </w:r>
      <w:r>
        <w:rPr>
          <w:u w:val="single" w:color="000000"/>
        </w:rPr>
        <w:t xml:space="preserve">нику </w:t>
      </w:r>
      <w:r>
        <w:t>в хорошем рабочем состоянии.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отопительные </w:t>
      </w:r>
      <w:r>
        <w:rPr>
          <w:u w:val="single" w:color="000000"/>
        </w:rPr>
        <w:t xml:space="preserve">приборы </w:t>
      </w:r>
      <w:r>
        <w:t>и газовые приборы в порядке.</w:t>
      </w:r>
    </w:p>
    <w:p w:rsidR="008E4225" w:rsidRDefault="00B86DF3">
      <w:pPr>
        <w:numPr>
          <w:ilvl w:val="0"/>
          <w:numId w:val="4"/>
        </w:numPr>
        <w:tabs>
          <w:tab w:val="left" w:pos="820"/>
        </w:tabs>
        <w:spacing w:line="28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Обеспечить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>теплом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или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горячей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водой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горячая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вода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обязательна</w:t>
      </w:r>
      <w:r>
        <w:rPr>
          <w:rFonts w:ascii="Calibri"/>
          <w:sz w:val="24"/>
        </w:rPr>
        <w:t xml:space="preserve">; </w:t>
      </w:r>
      <w:r>
        <w:rPr>
          <w:rFonts w:ascii="Calibri"/>
          <w:sz w:val="24"/>
        </w:rPr>
        <w:t>см</w:t>
      </w:r>
      <w:r>
        <w:rPr>
          <w:rFonts w:ascii="Calibri"/>
          <w:sz w:val="24"/>
        </w:rPr>
        <w:t xml:space="preserve">. </w:t>
      </w:r>
      <w:r>
        <w:rPr>
          <w:rFonts w:ascii="Calibri"/>
          <w:sz w:val="24"/>
        </w:rPr>
        <w:t>Следующий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пункт</w:t>
      </w:r>
      <w:r>
        <w:rPr>
          <w:rFonts w:ascii="Calibri"/>
          <w:sz w:val="24"/>
        </w:rPr>
        <w:t>)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Обеспечить </w:t>
      </w:r>
      <w:r>
        <w:rPr>
          <w:u w:val="single" w:color="000000"/>
        </w:rPr>
        <w:t>подачу</w:t>
      </w:r>
      <w:r>
        <w:t xml:space="preserve"> горячей и холодной воды.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Обеспечить адекватное </w:t>
      </w:r>
      <w:r>
        <w:rPr>
          <w:u w:val="single" w:color="000000"/>
        </w:rPr>
        <w:t xml:space="preserve">освещение </w:t>
      </w:r>
      <w:r>
        <w:t>прихожей или лестниц.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</w:t>
      </w:r>
      <w:r>
        <w:rPr>
          <w:u w:val="single" w:color="000000"/>
        </w:rPr>
        <w:t xml:space="preserve">фундамент </w:t>
      </w:r>
      <w:r>
        <w:t>и сохранить внешнюю поверхность водонепроницаемой и защищенной от грызунов.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Поддерживайте окна и двери в порядке, чтобы они могли </w:t>
      </w:r>
      <w:r>
        <w:rPr>
          <w:u w:val="single" w:color="000000"/>
        </w:rPr>
        <w:t>запираться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Поставлять </w:t>
      </w:r>
      <w:r>
        <w:rPr>
          <w:u w:val="single" w:color="000000"/>
        </w:rPr>
        <w:t>экраны для окон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в порядке </w:t>
      </w:r>
      <w:r>
        <w:rPr>
          <w:u w:val="single" w:color="000000"/>
        </w:rPr>
        <w:t>лестницы или подъе</w:t>
      </w:r>
      <w:r>
        <w:rPr>
          <w:u w:val="single" w:color="000000"/>
        </w:rPr>
        <w:t>зды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</w:t>
      </w:r>
      <w:r>
        <w:rPr>
          <w:u w:val="single" w:color="000000"/>
        </w:rPr>
        <w:t>подвалы или чердаки</w:t>
      </w:r>
      <w:r>
        <w:t>, чтобы они были безопасными и санитарными.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Поддерживать оборудование для </w:t>
      </w:r>
      <w:r>
        <w:rPr>
          <w:u w:val="single" w:color="000000"/>
        </w:rPr>
        <w:t>дымоходов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Не допускать скопления </w:t>
      </w:r>
      <w:r>
        <w:rPr>
          <w:u w:val="single" w:color="000000"/>
        </w:rPr>
        <w:t>застойной воды</w:t>
      </w:r>
      <w:r>
        <w:t xml:space="preserve"> в здании.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u w:val="single" w:color="000000"/>
        </w:rPr>
        <w:t xml:space="preserve">Уничтожать </w:t>
      </w:r>
      <w:r>
        <w:t>насекомых, грызунов и вредителей.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>Поставить или поддерживать оборудование д</w:t>
      </w:r>
      <w:r>
        <w:t xml:space="preserve">ля </w:t>
      </w:r>
      <w:r>
        <w:rPr>
          <w:u w:val="single" w:color="000000"/>
        </w:rPr>
        <w:t>удаления отходов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lastRenderedPageBreak/>
        <w:t xml:space="preserve">Не допускать накопления </w:t>
      </w:r>
      <w:r>
        <w:rPr>
          <w:u w:val="single" w:color="000000"/>
        </w:rPr>
        <w:t>мусора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Обеспечить достаточное </w:t>
      </w:r>
      <w:r>
        <w:rPr>
          <w:u w:val="single" w:color="000000"/>
        </w:rPr>
        <w:t>освещение или вентиляцию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Обслуживать </w:t>
      </w:r>
      <w:r>
        <w:rPr>
          <w:u w:val="single" w:color="000000"/>
        </w:rPr>
        <w:t>сантехнику</w:t>
      </w:r>
      <w:r>
        <w:t>, трубопровод, светильники, принадлежности и приборы.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Предоставлять или обслуживать </w:t>
      </w:r>
      <w:r>
        <w:rPr>
          <w:u w:val="single" w:color="000000"/>
        </w:rPr>
        <w:t xml:space="preserve">электрические </w:t>
      </w:r>
      <w:r>
        <w:t>системы, электропроводку и устройс</w:t>
      </w:r>
      <w:r>
        <w:t>тва.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Обслуживать и ремонтировать любое предоставленное арендодателем или необходимое </w:t>
      </w:r>
      <w:r>
        <w:rPr>
          <w:u w:val="single" w:color="000000"/>
        </w:rPr>
        <w:t>оборудование</w:t>
      </w:r>
      <w: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line="289" w:lineRule="exact"/>
      </w:pPr>
      <w:r>
        <w:t xml:space="preserve">Поддерживать </w:t>
      </w:r>
      <w:r>
        <w:rPr>
          <w:u w:val="single" w:color="000000"/>
        </w:rPr>
        <w:t>все жилые помещения и помещения общего пользования</w:t>
      </w:r>
      <w:r>
        <w:t xml:space="preserve"> в «пригодном для жизни состоянии»</w:t>
      </w:r>
    </w:p>
    <w:p w:rsidR="008E4225" w:rsidRDefault="008E4225">
      <w:pPr>
        <w:spacing w:line="289" w:lineRule="exact"/>
        <w:sectPr w:rsidR="008E4225">
          <w:footerReference w:type="default" r:id="rId7"/>
          <w:type w:val="continuous"/>
          <w:pgSz w:w="12240" w:h="15840"/>
          <w:pgMar w:top="1400" w:right="1340" w:bottom="1000" w:left="1340" w:header="720" w:footer="818" w:gutter="0"/>
          <w:pgNumType w:start="1"/>
          <w:cols w:space="720"/>
        </w:sectPr>
      </w:pPr>
    </w:p>
    <w:p w:rsidR="008E4225" w:rsidRDefault="008E4225">
      <w:pPr>
        <w:spacing w:before="10" w:line="160" w:lineRule="exact"/>
        <w:rPr>
          <w:sz w:val="16"/>
          <w:szCs w:val="16"/>
        </w:rPr>
      </w:pPr>
    </w:p>
    <w:p w:rsidR="008E4225" w:rsidRDefault="00B86DF3">
      <w:pPr>
        <w:pStyle w:val="BodyText"/>
        <w:spacing w:before="51" w:line="286" w:lineRule="exact"/>
        <w:ind w:left="100" w:right="120" w:firstLine="0"/>
      </w:pPr>
      <w:r>
        <w:rPr>
          <w:b/>
          <w:bCs/>
        </w:rPr>
        <w:t xml:space="preserve">Вход: </w:t>
      </w:r>
      <w:r>
        <w:t xml:space="preserve">Для обычного ремонта домовладельцы имеют право войти, но только с 8 утра до 8 вечера и должны предупредить об этом за 2 дня. Они не могут злоупотреблять этим правом. </w:t>
      </w:r>
      <w:r>
        <w:t>Они не могут использовать это право для преследования арендатора.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before="209" w:line="286" w:lineRule="exact"/>
        <w:ind w:right="286"/>
      </w:pPr>
      <w:r>
        <w:rPr>
          <w:b/>
        </w:rPr>
        <w:t>Аварийный ремонт:</w:t>
      </w:r>
      <w:r>
        <w:t xml:space="preserve"> Арендодатель может войти в любое время без предварительного уведомления. Однако арендодатель должен сообщить арендатору о визите в течение 2 дней после его совершения.</w:t>
      </w:r>
    </w:p>
    <w:p w:rsidR="008E4225" w:rsidRDefault="00B86DF3">
      <w:pPr>
        <w:numPr>
          <w:ilvl w:val="0"/>
          <w:numId w:val="4"/>
        </w:numPr>
        <w:tabs>
          <w:tab w:val="left" w:pos="820"/>
        </w:tabs>
        <w:spacing w:before="209" w:line="286" w:lineRule="exact"/>
        <w:ind w:right="67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арендатор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отказывает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доступе</w:t>
      </w:r>
      <w:r>
        <w:rPr>
          <w:rFonts w:ascii="Calibri"/>
          <w:b/>
          <w:sz w:val="24"/>
        </w:rPr>
        <w:t>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Арендодатель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расторгнуть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договор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подать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суд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вмешательство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суда</w:t>
      </w:r>
      <w:r>
        <w:rPr>
          <w:rFonts w:ascii="Calibri"/>
          <w:sz w:val="24"/>
        </w:rPr>
        <w:t xml:space="preserve">; </w:t>
      </w:r>
      <w:r>
        <w:rPr>
          <w:rFonts w:ascii="Calibri"/>
          <w:sz w:val="24"/>
        </w:rPr>
        <w:t>арендодатель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также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возместить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убытки</w:t>
      </w:r>
      <w:r>
        <w:rPr>
          <w:rFonts w:ascii="Calibri"/>
          <w:sz w:val="24"/>
        </w:rP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before="209" w:line="286" w:lineRule="exact"/>
        <w:ind w:right="164"/>
      </w:pPr>
      <w:r>
        <w:rPr>
          <w:b/>
        </w:rPr>
        <w:t>Если арендодатель нарушает эти правила:</w:t>
      </w:r>
      <w:r>
        <w:t xml:space="preserve"> Арендатор может расторгнуть договор аренды ИЛИ подать</w:t>
      </w:r>
      <w:r>
        <w:t xml:space="preserve"> иск на вмешательство суда; Арендатор также может возместить ущерб (арендная плата за 1 месяц или 2 раза)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spacing w:line="286" w:lineRule="exact"/>
        <w:ind w:left="100" w:right="38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Средства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правовой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защиты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нарушений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кодекса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не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вызванных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арендатором</w:t>
      </w:r>
      <w:r>
        <w:rPr>
          <w:rFonts w:ascii="Calibri"/>
          <w:b/>
          <w:sz w:val="24"/>
        </w:rPr>
        <w:t>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могут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написать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прошение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домовладельцу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просьбой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сделать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ремонт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течение</w:t>
      </w:r>
      <w:r>
        <w:rPr>
          <w:rFonts w:ascii="Calibri"/>
          <w:sz w:val="24"/>
        </w:rPr>
        <w:t xml:space="preserve"> 14 </w:t>
      </w:r>
      <w:r>
        <w:rPr>
          <w:rFonts w:ascii="Calibri"/>
          <w:sz w:val="24"/>
        </w:rPr>
        <w:t>дней</w:t>
      </w:r>
      <w:r>
        <w:rPr>
          <w:rFonts w:ascii="Calibri"/>
          <w:sz w:val="24"/>
        </w:rPr>
        <w:t xml:space="preserve">. </w:t>
      </w:r>
      <w:r>
        <w:rPr>
          <w:rFonts w:ascii="Calibri"/>
          <w:sz w:val="24"/>
        </w:rPr>
        <w:t>Они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также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могут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подать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суд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вмешательство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суда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возмещение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ущерба</w:t>
      </w:r>
      <w:r>
        <w:rPr>
          <w:rFonts w:ascii="Calibri"/>
          <w:sz w:val="24"/>
        </w:rPr>
        <w:t>.</w:t>
      </w:r>
    </w:p>
    <w:p w:rsidR="008E4225" w:rsidRDefault="00B86DF3">
      <w:pPr>
        <w:pStyle w:val="BodyText"/>
        <w:numPr>
          <w:ilvl w:val="0"/>
          <w:numId w:val="4"/>
        </w:numPr>
        <w:tabs>
          <w:tab w:val="left" w:pos="820"/>
        </w:tabs>
        <w:spacing w:before="209" w:line="289" w:lineRule="exact"/>
      </w:pPr>
      <w:r>
        <w:rPr>
          <w:b/>
        </w:rPr>
        <w:t>Незначительные дефекты:</w:t>
      </w:r>
      <w:r>
        <w:t xml:space="preserve"> Через 14 дней арендаторы могут удерживать часть арендной платы, ра</w:t>
      </w:r>
      <w:r>
        <w:t>вную:</w:t>
      </w:r>
    </w:p>
    <w:p w:rsidR="008E4225" w:rsidRDefault="00B86DF3">
      <w:pPr>
        <w:pStyle w:val="BodyText"/>
        <w:numPr>
          <w:ilvl w:val="1"/>
          <w:numId w:val="4"/>
        </w:numPr>
        <w:tabs>
          <w:tab w:val="left" w:pos="1540"/>
        </w:tabs>
        <w:spacing w:line="285" w:lineRule="exact"/>
      </w:pPr>
      <w:r>
        <w:t>уменьшенной стоимости единицы жилья (если арендатор не производит ремонт), ИЛИ</w:t>
      </w:r>
    </w:p>
    <w:p w:rsidR="008E4225" w:rsidRDefault="00B86DF3">
      <w:pPr>
        <w:pStyle w:val="BodyText"/>
        <w:numPr>
          <w:ilvl w:val="1"/>
          <w:numId w:val="4"/>
        </w:numPr>
        <w:tabs>
          <w:tab w:val="left" w:pos="1540"/>
        </w:tabs>
        <w:spacing w:line="289" w:lineRule="exact"/>
      </w:pPr>
      <w:r>
        <w:t>стоимости ремонта, организованного арендатором (более 500 долл. США или ½ арендной платы; не более арендной платы).</w:t>
      </w:r>
    </w:p>
    <w:p w:rsidR="008E4225" w:rsidRDefault="00B86DF3">
      <w:pPr>
        <w:pStyle w:val="BodyText"/>
        <w:numPr>
          <w:ilvl w:val="0"/>
          <w:numId w:val="3"/>
        </w:numPr>
        <w:tabs>
          <w:tab w:val="left" w:pos="820"/>
        </w:tabs>
        <w:spacing w:before="201" w:line="286" w:lineRule="exact"/>
        <w:ind w:right="102"/>
      </w:pPr>
      <w:r>
        <w:rPr>
          <w:b/>
        </w:rPr>
        <w:t>Основные дефекты:</w:t>
      </w:r>
      <w:r>
        <w:t xml:space="preserve"> Через 14 дней арендаторы могут растор</w:t>
      </w:r>
      <w:r>
        <w:t>гнуть договор аренды и уехать. Они должны выехать в течение 30 дней. Из-за серьезных дефектов жилье не подходит и не пригодно для проживания.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spacing w:line="286" w:lineRule="exact"/>
        <w:ind w:left="100" w:right="43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Средства правовой защиты от непредоставления арендодателем основных услуг</w:t>
      </w:r>
      <w:r>
        <w:rPr>
          <w:rFonts w:ascii="Calibri" w:hAnsi="Calibri"/>
          <w:sz w:val="24"/>
          <w:szCs w:val="24"/>
        </w:rPr>
        <w:t xml:space="preserve"> (отопление, водопровод или горячая вода</w:t>
      </w:r>
      <w:r>
        <w:rPr>
          <w:rFonts w:ascii="Calibri" w:hAnsi="Calibri"/>
          <w:sz w:val="24"/>
          <w:szCs w:val="24"/>
        </w:rPr>
        <w:t>, электричество, газ, водопровод и нарушения, которые создают непосредственную угрозу для здоровья и безопасности):</w:t>
      </w:r>
    </w:p>
    <w:p w:rsidR="008E4225" w:rsidRDefault="00B86DF3">
      <w:pPr>
        <w:numPr>
          <w:ilvl w:val="0"/>
          <w:numId w:val="2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Получить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услуги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самостоятельно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вычтите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стоимость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из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ИЛИ</w:t>
      </w:r>
    </w:p>
    <w:p w:rsidR="008E4225" w:rsidRDefault="00B86DF3">
      <w:pPr>
        <w:numPr>
          <w:ilvl w:val="0"/>
          <w:numId w:val="2"/>
        </w:numPr>
        <w:tabs>
          <w:tab w:val="left" w:pos="820"/>
        </w:tabs>
        <w:spacing w:before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Подать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иск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возмещении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убытков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основанный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уменьшенной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стоимости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едини</w:t>
      </w:r>
      <w:r>
        <w:rPr>
          <w:rFonts w:ascii="Calibri"/>
          <w:sz w:val="24"/>
        </w:rPr>
        <w:t>цы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ИЛИ</w:t>
      </w:r>
    </w:p>
    <w:p w:rsidR="008E4225" w:rsidRDefault="00B86DF3">
      <w:pPr>
        <w:pStyle w:val="BodyText"/>
        <w:numPr>
          <w:ilvl w:val="0"/>
          <w:numId w:val="2"/>
        </w:numPr>
        <w:tabs>
          <w:tab w:val="left" w:pos="820"/>
        </w:tabs>
        <w:spacing w:before="201" w:line="286" w:lineRule="exact"/>
        <w:ind w:right="668"/>
      </w:pPr>
      <w:r>
        <w:rPr>
          <w:b/>
        </w:rPr>
        <w:t>Переезд в другое жилье</w:t>
      </w:r>
      <w:r>
        <w:t xml:space="preserve"> до тех пор, пока арендодатель не решит проблему; без оплаты аренды; арендодатель покрывает стоимость замены жилья до стоимости аренды, или</w:t>
      </w:r>
    </w:p>
    <w:p w:rsidR="008E4225" w:rsidRDefault="00B86DF3">
      <w:pPr>
        <w:numPr>
          <w:ilvl w:val="0"/>
          <w:numId w:val="2"/>
        </w:numPr>
        <w:tabs>
          <w:tab w:val="left" w:pos="820"/>
        </w:tabs>
        <w:spacing w:before="209" w:line="286" w:lineRule="exact"/>
        <w:ind w:right="33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Если это не ошибка поставщика коммунальных услуг, попросите арендодателя устранить про</w:t>
      </w:r>
      <w:r>
        <w:rPr>
          <w:rFonts w:ascii="Calibri" w:hAnsi="Calibri"/>
          <w:sz w:val="24"/>
          <w:szCs w:val="24"/>
        </w:rPr>
        <w:t xml:space="preserve">блему </w:t>
      </w:r>
      <w:r>
        <w:rPr>
          <w:rFonts w:ascii="Calibri" w:hAnsi="Calibri"/>
          <w:b/>
          <w:bCs/>
          <w:sz w:val="24"/>
          <w:szCs w:val="24"/>
        </w:rPr>
        <w:t>в течение 24 часов;</w:t>
      </w:r>
      <w:r>
        <w:rPr>
          <w:rFonts w:ascii="Calibri" w:hAnsi="Calibri"/>
          <w:sz w:val="24"/>
          <w:szCs w:val="24"/>
        </w:rPr>
        <w:t xml:space="preserve"> если арендодатель не устранит ее, </w:t>
      </w:r>
      <w:r>
        <w:rPr>
          <w:rFonts w:ascii="Calibri" w:hAnsi="Calibri"/>
          <w:b/>
          <w:bCs/>
          <w:sz w:val="24"/>
          <w:szCs w:val="24"/>
        </w:rPr>
        <w:t>удержать часть арендной платы</w:t>
      </w:r>
      <w:r>
        <w:rPr>
          <w:rFonts w:ascii="Calibri" w:hAnsi="Calibri"/>
          <w:sz w:val="24"/>
          <w:szCs w:val="24"/>
        </w:rPr>
        <w:t>, равную уменьшенной стоимости, ИЛИ</w:t>
      </w:r>
    </w:p>
    <w:p w:rsidR="008E4225" w:rsidRDefault="00B86DF3">
      <w:pPr>
        <w:numPr>
          <w:ilvl w:val="0"/>
          <w:numId w:val="2"/>
        </w:numPr>
        <w:tabs>
          <w:tab w:val="left" w:pos="820"/>
        </w:tabs>
        <w:spacing w:before="209" w:line="286" w:lineRule="exact"/>
        <w:ind w:right="33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Если это не ошибка поставщика коммунальных услуг, попросите арендодателя устранить проблему </w:t>
      </w:r>
      <w:r>
        <w:rPr>
          <w:rFonts w:ascii="Calibri" w:hAnsi="Calibri"/>
          <w:b/>
          <w:bCs/>
          <w:sz w:val="24"/>
          <w:szCs w:val="24"/>
        </w:rPr>
        <w:t>в течение 72 часов</w:t>
      </w:r>
      <w:r>
        <w:rPr>
          <w:rFonts w:ascii="Calibri" w:hAnsi="Calibri"/>
          <w:sz w:val="24"/>
          <w:szCs w:val="24"/>
        </w:rPr>
        <w:t xml:space="preserve">; если арендодатель этого не делает, </w:t>
      </w:r>
      <w:r>
        <w:rPr>
          <w:rFonts w:ascii="Calibri" w:hAnsi="Calibri"/>
          <w:b/>
          <w:bCs/>
          <w:sz w:val="24"/>
          <w:szCs w:val="24"/>
        </w:rPr>
        <w:t>расторгнуть договор аренды</w:t>
      </w:r>
      <w:r>
        <w:rPr>
          <w:rFonts w:ascii="Calibri" w:hAnsi="Calibri"/>
          <w:sz w:val="24"/>
          <w:szCs w:val="24"/>
        </w:rPr>
        <w:t xml:space="preserve"> и уехать в течение 30 дней.</w:t>
      </w:r>
    </w:p>
    <w:p w:rsidR="008E4225" w:rsidRDefault="008E4225">
      <w:pPr>
        <w:spacing w:before="4" w:line="280" w:lineRule="exact"/>
        <w:rPr>
          <w:sz w:val="28"/>
          <w:szCs w:val="28"/>
        </w:rPr>
      </w:pPr>
    </w:p>
    <w:p w:rsidR="008E4225" w:rsidRDefault="00B86DF3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Средства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правовой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защиты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пожара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z w:val="24"/>
        </w:rPr>
        <w:t>ущерба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несчастных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случаев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из</w:t>
      </w:r>
      <w:r>
        <w:rPr>
          <w:rFonts w:ascii="Calibri"/>
          <w:sz w:val="24"/>
        </w:rPr>
        <w:t>-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несоответствия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материалов</w:t>
      </w:r>
      <w:r>
        <w:rPr>
          <w:rFonts w:ascii="Calibri"/>
          <w:sz w:val="24"/>
        </w:rPr>
        <w:t xml:space="preserve">; </w:t>
      </w:r>
      <w:r>
        <w:rPr>
          <w:rFonts w:ascii="Calibri"/>
          <w:sz w:val="24"/>
        </w:rPr>
        <w:t>не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вине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арендатора</w:t>
      </w:r>
      <w:r>
        <w:rPr>
          <w:rFonts w:ascii="Calibri"/>
          <w:sz w:val="24"/>
        </w:rPr>
        <w:t>):</w:t>
      </w:r>
    </w:p>
    <w:p w:rsidR="008E4225" w:rsidRDefault="00B86DF3">
      <w:pPr>
        <w:numPr>
          <w:ilvl w:val="0"/>
          <w:numId w:val="1"/>
        </w:numPr>
        <w:tabs>
          <w:tab w:val="left" w:pos="820"/>
        </w:tabs>
        <w:spacing w:before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Немедленно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съехать</w:t>
      </w:r>
      <w:r>
        <w:rPr>
          <w:rFonts w:ascii="Calibri"/>
          <w:b/>
          <w:sz w:val="24"/>
        </w:rPr>
        <w:t xml:space="preserve">; </w:t>
      </w:r>
      <w:r>
        <w:rPr>
          <w:rFonts w:ascii="Calibri"/>
          <w:sz w:val="24"/>
        </w:rPr>
        <w:t>уведомить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арендодател</w:t>
      </w:r>
      <w:r>
        <w:rPr>
          <w:rFonts w:ascii="Calibri"/>
          <w:sz w:val="24"/>
        </w:rPr>
        <w:t>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течение</w:t>
      </w:r>
      <w:r>
        <w:rPr>
          <w:rFonts w:ascii="Calibri"/>
          <w:sz w:val="24"/>
        </w:rPr>
        <w:t xml:space="preserve"> 14 </w:t>
      </w:r>
      <w:r>
        <w:rPr>
          <w:rFonts w:ascii="Calibri"/>
          <w:sz w:val="24"/>
        </w:rPr>
        <w:t>дней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намерении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расторгнуть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договор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 xml:space="preserve">; </w:t>
      </w:r>
      <w:r>
        <w:rPr>
          <w:rFonts w:ascii="Calibri"/>
          <w:sz w:val="24"/>
        </w:rPr>
        <w:t>ИЛИ</w:t>
      </w:r>
    </w:p>
    <w:p w:rsidR="008E4225" w:rsidRDefault="00B86DF3">
      <w:pPr>
        <w:numPr>
          <w:ilvl w:val="0"/>
          <w:numId w:val="1"/>
        </w:numPr>
        <w:tabs>
          <w:tab w:val="left" w:pos="820"/>
        </w:tabs>
        <w:spacing w:before="202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Оставаться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удерживать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часть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арендной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платы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основе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уменьшенной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стоимости</w:t>
      </w:r>
      <w:r>
        <w:rPr>
          <w:rFonts w:ascii="Calibri"/>
          <w:sz w:val="24"/>
        </w:rPr>
        <w:t xml:space="preserve"> (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единица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жилья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пригодна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для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проживания</w:t>
      </w:r>
      <w:r>
        <w:rPr>
          <w:rFonts w:ascii="Calibri"/>
          <w:sz w:val="24"/>
        </w:rPr>
        <w:t>).</w:t>
      </w:r>
    </w:p>
    <w:p w:rsidR="008E4225" w:rsidRDefault="00B86DF3">
      <w:pPr>
        <w:numPr>
          <w:ilvl w:val="1"/>
          <w:numId w:val="1"/>
        </w:numPr>
        <w:tabs>
          <w:tab w:val="left" w:pos="1540"/>
        </w:tabs>
        <w:spacing w:line="28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Если арендодатель не ремонтирует жилье </w:t>
      </w:r>
      <w:r>
        <w:rPr>
          <w:rFonts w:ascii="Calibri" w:hAnsi="Calibri"/>
          <w:b/>
          <w:bCs/>
          <w:sz w:val="24"/>
          <w:szCs w:val="24"/>
        </w:rPr>
        <w:t>«в разумные сроки»,</w:t>
      </w:r>
    </w:p>
    <w:p w:rsidR="008E4225" w:rsidRDefault="00B86DF3">
      <w:pPr>
        <w:pStyle w:val="BodyText"/>
        <w:spacing w:line="289" w:lineRule="exact"/>
        <w:ind w:left="1540" w:firstLine="0"/>
      </w:pPr>
      <w:r>
        <w:t>Арендаторы</w:t>
      </w:r>
      <w:r>
        <w:t xml:space="preserve"> могут сообщить домовладельцу в течение 14 дней о своих планах расторгнуть договор аренды.</w:t>
      </w:r>
    </w:p>
    <w:sectPr w:rsidR="008E4225">
      <w:pgSz w:w="12240" w:h="15840"/>
      <w:pgMar w:top="1500" w:right="1340" w:bottom="1000" w:left="134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F3" w:rsidRDefault="00B86DF3">
      <w:r>
        <w:separator/>
      </w:r>
    </w:p>
  </w:endnote>
  <w:endnote w:type="continuationSeparator" w:id="0">
    <w:p w:rsidR="00B86DF3" w:rsidRDefault="00B8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25" w:rsidRDefault="00B86DF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0.1pt;width:10pt;height:14pt;z-index:-251658752;mso-position-horizontal-relative:page;mso-position-vertical-relative:page" filled="f" stroked="f">
          <v:textbox inset="0,0,0,0">
            <w:txbxContent>
              <w:p w:rsidR="008E4225" w:rsidRDefault="00B86DF3">
                <w:pPr>
                  <w:pStyle w:val="BodyText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E7E80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F3" w:rsidRDefault="00B86DF3">
      <w:r>
        <w:separator/>
      </w:r>
    </w:p>
  </w:footnote>
  <w:footnote w:type="continuationSeparator" w:id="0">
    <w:p w:rsidR="00B86DF3" w:rsidRDefault="00B8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4941"/>
    <w:multiLevelType w:val="hybridMultilevel"/>
    <w:tmpl w:val="1E5C279A"/>
    <w:lvl w:ilvl="0" w:tplc="A7A851B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D38E8EE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A4AE201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02879A6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70E226B0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A2E22BBE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706C82BE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2EBADBAE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23E8059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1" w15:restartNumberingAfterBreak="0">
    <w:nsid w:val="33C25EF7"/>
    <w:multiLevelType w:val="hybridMultilevel"/>
    <w:tmpl w:val="EAFC4526"/>
    <w:lvl w:ilvl="0" w:tplc="52E0D874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7FCAEFE0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258DDC6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A707E3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09381192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8BBE8F4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7B6926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5C090A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E5D0FCB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41CA11D5"/>
    <w:multiLevelType w:val="hybridMultilevel"/>
    <w:tmpl w:val="B3C88834"/>
    <w:lvl w:ilvl="0" w:tplc="BE02F3F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4DCA9646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6972B77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E5E197E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4B1CE04A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0B38B0C6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C1C8CD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1A26444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896AE6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5E93652F"/>
    <w:multiLevelType w:val="hybridMultilevel"/>
    <w:tmpl w:val="0124FC36"/>
    <w:lvl w:ilvl="0" w:tplc="40461576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8FE0EBBE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998C2D86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E0DE233A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85E35DE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F80C66EC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FAE49FC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1B74B48C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CD7A7D1E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4225"/>
    <w:rsid w:val="005E7E80"/>
    <w:rsid w:val="008E4225"/>
    <w:rsid w:val="00B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6471FD7-B772-4135-907B-D4CF9439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2020-05-12T00:00:00Z</cp:lastPrinted>
  <dcterms:created xsi:type="dcterms:W3CDTF">2020-05-07T00:42:00Z</dcterms:created>
  <dcterms:modified xsi:type="dcterms:W3CDTF">2020-05-12T00:00:00Z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