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59" w:rsidRDefault="00CC1747">
      <w:pPr>
        <w:spacing w:before="36" w:line="289" w:lineRule="exact"/>
        <w:ind w:left="20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sz w:val="24"/>
          <w:szCs w:val="24"/>
        </w:rPr>
        <w:t>Права арендатора в отношении арендных забастовок и объединении в профсоюзы</w:t>
      </w:r>
    </w:p>
    <w:p w:rsidR="00886959" w:rsidRDefault="00CC1747">
      <w:pPr>
        <w:pStyle w:val="BodyText"/>
        <w:spacing w:before="2" w:line="233" w:lineRule="auto"/>
        <w:ind w:left="3404" w:right="3369" w:firstLine="0"/>
        <w:jc w:val="center"/>
      </w:pPr>
      <w:r>
        <w:t>Uptown People's Law Centre. Март, 2020</w:t>
      </w:r>
    </w:p>
    <w:p w:rsidR="00886959" w:rsidRDefault="00886959">
      <w:pPr>
        <w:spacing w:before="4" w:line="140" w:lineRule="exact"/>
        <w:rPr>
          <w:sz w:val="14"/>
          <w:szCs w:val="14"/>
        </w:rPr>
      </w:pPr>
    </w:p>
    <w:p w:rsidR="00886959" w:rsidRDefault="00886959">
      <w:pPr>
        <w:spacing w:line="240" w:lineRule="exact"/>
        <w:rPr>
          <w:sz w:val="24"/>
          <w:szCs w:val="24"/>
        </w:rPr>
      </w:pPr>
    </w:p>
    <w:p w:rsidR="00886959" w:rsidRDefault="00886959">
      <w:pPr>
        <w:spacing w:line="240" w:lineRule="exact"/>
        <w:rPr>
          <w:sz w:val="24"/>
          <w:szCs w:val="24"/>
        </w:rPr>
      </w:pPr>
    </w:p>
    <w:p w:rsidR="00886959" w:rsidRDefault="00CC1747">
      <w:pPr>
        <w:pStyle w:val="BodyText"/>
        <w:spacing w:before="0"/>
        <w:ind w:left="36" w:firstLine="0"/>
        <w:jc w:val="center"/>
      </w:pPr>
      <w:r>
        <w:pict>
          <v:group id="_x0000_s1035" style="position:absolute;left:0;text-align:left;margin-left:68.55pt;margin-top:-2.85pt;width:474.85pt;height:20.35pt;z-index:-251659264;mso-position-horizontal-relative:page" coordorigin="1371,-57" coordsize="9497,407">
            <v:group id="_x0000_s1042" style="position:absolute;left:10852;top:-41;width:2;height:375" coordorigin="10852,-41" coordsize="2,375">
              <v:shape id="_x0000_s1043" style="position:absolute;left:10852;top:-41;width:2;height:375" coordorigin="10852,-41" coordsize="0,375" path="m10852,334r,-375e" filled="f" strokeweight=".85pt">
                <v:path arrowok="t"/>
              </v:shape>
            </v:group>
            <v:group id="_x0000_s1040" style="position:absolute;left:1387;top:-41;width:2;height:375" coordorigin="1387,-41" coordsize="2,375">
              <v:shape id="_x0000_s1041" style="position:absolute;left:1387;top:-41;width:2;height:375" coordorigin="1387,-41" coordsize="0,375" path="m1387,334r,-375e" filled="f" strokeweight=".85pt">
                <v:path arrowok="t"/>
              </v:shape>
            </v:group>
            <v:group id="_x0000_s1038" style="position:absolute;left:1380;top:-49;width:9480;height:2" coordorigin="1380,-49" coordsize="9480,2">
              <v:shape id="_x0000_s1039" style="position:absolute;left:1380;top:-49;width:9480;height:2" coordorigin="1380,-49" coordsize="9480,0" path="m1380,-49r9480,e" filled="f" strokeweight=".85pt">
                <v:path arrowok="t"/>
              </v:shape>
            </v:group>
            <v:group id="_x0000_s1036" style="position:absolute;left:1380;top:341;width:9480;height:2" coordorigin="1380,341" coordsize="9480,2">
              <v:shape id="_x0000_s1037" style="position:absolute;left:1380;top:341;width:9480;height:2" coordorigin="1380,341" coordsize="9480,0" path="m1380,341r9480,e" filled="f" strokeweight=".85pt">
                <v:path arrowok="t"/>
              </v:shape>
            </v:group>
            <w10:wrap anchorx="page"/>
          </v:group>
        </w:pict>
      </w:r>
      <w:r>
        <w:t>Участие в забастовках</w:t>
      </w:r>
    </w:p>
    <w:p w:rsidR="00886959" w:rsidRDefault="00886959">
      <w:pPr>
        <w:spacing w:before="17" w:line="320" w:lineRule="exact"/>
        <w:rPr>
          <w:sz w:val="32"/>
          <w:szCs w:val="32"/>
        </w:rPr>
      </w:pPr>
    </w:p>
    <w:p w:rsidR="00886959" w:rsidRDefault="00CC1747">
      <w:pPr>
        <w:spacing w:line="286" w:lineRule="exact"/>
        <w:ind w:left="119" w:right="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Вы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можете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быть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выселены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участие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забастовке</w:t>
      </w:r>
      <w:r>
        <w:rPr>
          <w:rFonts w:ascii="Calibri"/>
          <w:b/>
          <w:sz w:val="24"/>
        </w:rPr>
        <w:t xml:space="preserve">. </w:t>
      </w:r>
      <w:r>
        <w:rPr>
          <w:rFonts w:ascii="Calibri"/>
          <w:sz w:val="24"/>
        </w:rPr>
        <w:t>Даже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такие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необычные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времена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участие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забастовке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является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нарушением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договора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аренды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что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может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привести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к</w:t>
      </w:r>
      <w:r>
        <w:rPr>
          <w:rFonts w:ascii="Calibri"/>
          <w:sz w:val="24"/>
        </w:rPr>
        <w:t xml:space="preserve"> 5-</w:t>
      </w:r>
      <w:r>
        <w:rPr>
          <w:rFonts w:ascii="Calibri"/>
          <w:sz w:val="24"/>
        </w:rPr>
        <w:t>дневному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уведомлению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выселении</w:t>
      </w:r>
      <w:r>
        <w:rPr>
          <w:rFonts w:ascii="Calibri"/>
          <w:sz w:val="24"/>
        </w:rPr>
        <w:t>.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38"/>
      </w:pPr>
      <w:r>
        <w:t>Ситуация совершенно иная, когда арендатор намеренно удерживает всю или часть арендной платы, потому что арендо</w:t>
      </w:r>
      <w:r>
        <w:t xml:space="preserve">датель не смог вовремя сделать ремонт. </w:t>
      </w:r>
      <w:hyperlink r:id="rId7">
        <w:r>
          <w:rPr>
            <w:color w:val="1154CC"/>
            <w:u w:val="single" w:color="1154CC"/>
          </w:rPr>
          <w:t>Чикагский закон предусматривает</w:t>
        </w:r>
      </w:hyperlink>
    </w:p>
    <w:p w:rsidR="00886959" w:rsidRDefault="00CC1747">
      <w:pPr>
        <w:pStyle w:val="BodyText"/>
        <w:spacing w:before="0" w:line="292" w:lineRule="exact"/>
        <w:ind w:left="839" w:firstLine="0"/>
      </w:pPr>
      <w:r>
        <w:rPr>
          <w:color w:val="1154CC"/>
          <w:u w:val="single" w:color="1154CC"/>
        </w:rPr>
        <w:t xml:space="preserve"> </w:t>
      </w:r>
      <w:hyperlink r:id="rId8">
        <w:r>
          <w:rPr>
            <w:color w:val="1154CC"/>
            <w:u w:val="single" w:color="1154CC"/>
          </w:rPr>
          <w:t>определенный процесс, когда плохие условия проживания могут являться проблемой.</w:t>
        </w:r>
      </w:hyperlink>
      <w:r>
        <w:rPr>
          <w:color w:val="1154CC"/>
          <w:u w:val="single" w:color="1154CC"/>
        </w:rPr>
        <w:t xml:space="preserve"> 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  <w:spacing w:before="201" w:line="286" w:lineRule="exact"/>
        <w:ind w:right="266"/>
        <w:jc w:val="both"/>
      </w:pPr>
      <w:r>
        <w:t xml:space="preserve">Если против арендатора выдвигается обвинение в выселении, и арендодатель выигрывает, арендатору, возможно, придется оплатить </w:t>
      </w:r>
      <w:r>
        <w:t>судебные издержки, которые варьируются от 300 до 500 долларов. Это дополнение к тому, что нужно заплатить за аренду, потерять свой дом и занести выселение в протокол.</w:t>
      </w:r>
    </w:p>
    <w:p w:rsidR="00886959" w:rsidRDefault="00886959">
      <w:pPr>
        <w:spacing w:before="4" w:line="280" w:lineRule="exact"/>
        <w:rPr>
          <w:sz w:val="28"/>
          <w:szCs w:val="28"/>
        </w:rPr>
      </w:pPr>
    </w:p>
    <w:p w:rsidR="00886959" w:rsidRDefault="00CC1747">
      <w:pPr>
        <w:spacing w:line="286" w:lineRule="exact"/>
        <w:ind w:left="119" w:right="18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НО, вот крупный план стратегии: </w:t>
      </w:r>
      <w:r>
        <w:rPr>
          <w:rFonts w:ascii="Calibri" w:hAnsi="Calibri"/>
          <w:sz w:val="24"/>
          <w:szCs w:val="24"/>
        </w:rPr>
        <w:t>Если достаточное количество людей в здании объявят забастовку, оно может сокрушить арендодателя и оказать давление на избранных должностных лиц.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</w:pPr>
      <w:r>
        <w:t>Подача нескольких выселений за один раз отнимает много времени и дорого обходится арендодателю.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  <w:spacing w:before="201" w:line="286" w:lineRule="exact"/>
        <w:ind w:right="773"/>
      </w:pPr>
      <w:r>
        <w:t>Даже если высел</w:t>
      </w:r>
      <w:r>
        <w:t>ение будет продолжено, арендодатель будет терять доход от нескольких жилья и ему будет необходимо немедленно заполнить несколько вакансий.</w:t>
      </w:r>
    </w:p>
    <w:p w:rsidR="00886959" w:rsidRDefault="00886959">
      <w:pPr>
        <w:spacing w:before="4" w:line="280" w:lineRule="exact"/>
        <w:rPr>
          <w:sz w:val="28"/>
          <w:szCs w:val="28"/>
        </w:rPr>
      </w:pPr>
    </w:p>
    <w:p w:rsidR="00886959" w:rsidRDefault="00CC1747">
      <w:pPr>
        <w:spacing w:line="286" w:lineRule="exact"/>
        <w:ind w:left="119" w:right="4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ТАКЖЕ, вы можете «ликвидировать» Уведомление о выселении, заплатив все, что указано в Уведомлении в течение 5 дней! </w:t>
      </w:r>
      <w:r>
        <w:rPr>
          <w:rFonts w:ascii="Calibri" w:hAnsi="Calibri"/>
          <w:sz w:val="24"/>
          <w:szCs w:val="24"/>
        </w:rPr>
        <w:t>Это, конечно, предполагает и возможную оплату аренды.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113"/>
      </w:pPr>
      <w:r>
        <w:t>Арендодатель не должен предъявлять иск о выселении после того, как вы «ликвидируете» Уведомление. Но если хозяин в любом случае решит привлечь вас к суду, у вас будет сильный аргумент.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64"/>
      </w:pPr>
      <w:r>
        <w:t>Чтобы «ликвидиров</w:t>
      </w:r>
      <w:r>
        <w:t>ать» уведомление, арендатор должен заплатить ровно столько, сколько указано в уведомлении, даже если арендатор не согласен с суммой.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136"/>
      </w:pPr>
      <w:r>
        <w:t>Арендаторы должны сделать все возможное для документирования «ликвидации» (например, отправить подтверждение по электронной</w:t>
      </w:r>
      <w:r>
        <w:t xml:space="preserve"> почте, сфотографировать себя, отдающего чек арендодателю, получить квитанцию и т.д.).</w:t>
      </w:r>
    </w:p>
    <w:p w:rsidR="00886959" w:rsidRDefault="00886959">
      <w:pPr>
        <w:spacing w:before="4" w:line="280" w:lineRule="exact"/>
        <w:rPr>
          <w:sz w:val="28"/>
          <w:szCs w:val="28"/>
        </w:rPr>
      </w:pPr>
    </w:p>
    <w:p w:rsidR="00886959" w:rsidRDefault="00CC1747">
      <w:pPr>
        <w:spacing w:line="286" w:lineRule="exact"/>
        <w:ind w:left="119" w:right="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ПОСЛЕДНЕЕ</w:t>
      </w:r>
      <w:r>
        <w:rPr>
          <w:rFonts w:ascii="Calibri"/>
          <w:b/>
          <w:sz w:val="24"/>
        </w:rPr>
        <w:t xml:space="preserve">, </w:t>
      </w:r>
      <w:r>
        <w:rPr>
          <w:rFonts w:ascii="Calibri"/>
          <w:b/>
          <w:sz w:val="24"/>
        </w:rPr>
        <w:t>любые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серьезные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нарушения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кодекса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жилье</w:t>
      </w:r>
      <w:r>
        <w:rPr>
          <w:rFonts w:ascii="Calibri"/>
          <w:b/>
          <w:sz w:val="24"/>
        </w:rPr>
        <w:t xml:space="preserve">. </w:t>
      </w:r>
      <w:r>
        <w:rPr>
          <w:rFonts w:ascii="Calibri"/>
          <w:sz w:val="24"/>
        </w:rPr>
        <w:t>Если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бастующие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арендаторы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получают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уведомления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выселении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они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могут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помочь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самим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себе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доказав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что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их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подраздел</w:t>
      </w:r>
      <w:r>
        <w:rPr>
          <w:rFonts w:ascii="Calibri"/>
          <w:sz w:val="24"/>
        </w:rPr>
        <w:t>ение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фактически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стоит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полной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арендной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платы</w:t>
      </w:r>
      <w:r>
        <w:rPr>
          <w:rFonts w:ascii="Calibri"/>
          <w:sz w:val="24"/>
        </w:rPr>
        <w:t>.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250"/>
      </w:pPr>
      <w:r>
        <w:t>Посмотрите строительный кодекс для примеров. Самые серьезные случаи связаны с нарушениями, которые действительно мешают вам жить.</w:t>
      </w:r>
    </w:p>
    <w:p w:rsidR="00886959" w:rsidRDefault="00886959">
      <w:pPr>
        <w:spacing w:line="286" w:lineRule="exact"/>
        <w:sectPr w:rsidR="00886959">
          <w:footerReference w:type="default" r:id="rId9"/>
          <w:type w:val="continuous"/>
          <w:pgSz w:w="12240" w:h="15840"/>
          <w:pgMar w:top="1400" w:right="1360" w:bottom="980" w:left="1320" w:header="720" w:footer="788" w:gutter="0"/>
          <w:pgNumType w:start="1"/>
          <w:cols w:space="720"/>
        </w:sectPr>
      </w:pPr>
    </w:p>
    <w:p w:rsidR="00886959" w:rsidRDefault="00CC1747">
      <w:pPr>
        <w:pStyle w:val="BodyText"/>
        <w:spacing w:before="36"/>
        <w:ind w:left="3089" w:firstLine="0"/>
        <w:rPr>
          <w:rFonts w:cs="Calibri"/>
        </w:rPr>
      </w:pPr>
      <w:r>
        <w:lastRenderedPageBreak/>
        <w:pict>
          <v:group id="_x0000_s1026" style="position:absolute;left:0;text-align:left;margin-left:68.55pt;margin-top:-1.05pt;width:474.85pt;height:20.35pt;z-index:-251658240;mso-position-horizontal-relative:page" coordorigin="1371,-21" coordsize="9497,407">
            <v:group id="_x0000_s1033" style="position:absolute;left:10852;top:-5;width:2;height:375" coordorigin="10852,-5" coordsize="2,375">
              <v:shape id="_x0000_s1034" style="position:absolute;left:10852;top:-5;width:2;height:375" coordorigin="10852,-5" coordsize="0,375" path="m10852,370r,-375e" filled="f" strokeweight=".85pt">
                <v:path arrowok="t"/>
              </v:shape>
            </v:group>
            <v:group id="_x0000_s1031" style="position:absolute;left:1387;top:-5;width:2;height:375" coordorigin="1387,-5" coordsize="2,375">
              <v:shape id="_x0000_s1032" style="position:absolute;left:1387;top:-5;width:2;height:375" coordorigin="1387,-5" coordsize="0,375" path="m1387,370r,-375e" filled="f" strokeweight=".85pt">
                <v:path arrowok="t"/>
              </v:shape>
            </v:group>
            <v:group id="_x0000_s1029" style="position:absolute;left:1380;top:-13;width:9480;height:2" coordorigin="1380,-13" coordsize="9480,2">
              <v:shape id="_x0000_s1030" style="position:absolute;left:1380;top:-13;width:9480;height:2" coordorigin="1380,-13" coordsize="9480,0" path="m1380,-13r9480,e" filled="f" strokeweight=".85pt">
                <v:path arrowok="t"/>
              </v:shape>
            </v:group>
            <v:group id="_x0000_s1027" style="position:absolute;left:1380;top:377;width:9480;height:2" coordorigin="1380,377" coordsize="9480,2">
              <v:shape id="_x0000_s1028" style="position:absolute;left:1380;top:377;width:9480;height:2" coordorigin="1380,377" coordsize="9480,0" path="m1380,377r9480,e" filled="f" strokeweight=".85pt">
                <v:path arrowok="t"/>
              </v:shape>
            </v:group>
            <w10:wrap anchorx="page"/>
          </v:group>
        </w:pict>
      </w:r>
      <w:r>
        <w:t>Организация профсоюзов арендаторов в вашем доме</w:t>
      </w:r>
    </w:p>
    <w:p w:rsidR="00886959" w:rsidRDefault="00886959">
      <w:pPr>
        <w:spacing w:before="17" w:line="320" w:lineRule="exact"/>
        <w:rPr>
          <w:sz w:val="32"/>
          <w:szCs w:val="32"/>
        </w:rPr>
      </w:pPr>
    </w:p>
    <w:p w:rsidR="00886959" w:rsidRDefault="00CC1747">
      <w:pPr>
        <w:spacing w:line="286" w:lineRule="exact"/>
        <w:ind w:left="119" w:right="12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Закон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защищает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жильцов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от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преследования</w:t>
      </w:r>
      <w:r>
        <w:rPr>
          <w:rFonts w:ascii="Calibri"/>
          <w:b/>
          <w:sz w:val="24"/>
        </w:rPr>
        <w:t xml:space="preserve">! </w:t>
      </w:r>
      <w:r>
        <w:rPr>
          <w:rFonts w:ascii="Calibri"/>
          <w:sz w:val="24"/>
        </w:rPr>
        <w:t>Как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правило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если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предпринимаете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защитные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меры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арендодатель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может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выселить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вас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течение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года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после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этого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действия</w:t>
      </w:r>
      <w:r>
        <w:rPr>
          <w:rFonts w:ascii="Calibri"/>
          <w:sz w:val="24"/>
        </w:rPr>
        <w:t xml:space="preserve">. </w:t>
      </w:r>
      <w:r>
        <w:rPr>
          <w:rFonts w:ascii="Calibri"/>
          <w:sz w:val="24"/>
        </w:rPr>
        <w:t>За</w:t>
      </w:r>
      <w:r>
        <w:rPr>
          <w:rFonts w:ascii="Calibri"/>
          <w:sz w:val="24"/>
        </w:rPr>
        <w:t>кон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Чикаго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Иллинойса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запрещает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это</w:t>
      </w:r>
      <w:r>
        <w:rPr>
          <w:rFonts w:ascii="Calibri"/>
          <w:sz w:val="24"/>
        </w:rPr>
        <w:t>.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66"/>
        <w:rPr>
          <w:rFonts w:cs="Calibri"/>
        </w:rPr>
      </w:pPr>
      <w:r>
        <w:t>Примеры: посещение СМИ, обращение за помощью к общественной организации и создание союза арендаторов.</w:t>
      </w:r>
    </w:p>
    <w:p w:rsidR="00886959" w:rsidRDefault="00886959">
      <w:pPr>
        <w:spacing w:before="4" w:line="280" w:lineRule="exact"/>
        <w:rPr>
          <w:sz w:val="28"/>
          <w:szCs w:val="28"/>
        </w:rPr>
      </w:pPr>
    </w:p>
    <w:p w:rsidR="00886959" w:rsidRDefault="00CC1747">
      <w:pPr>
        <w:ind w:left="119" w:right="20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УСТНАЯ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АГИТАЦИЯ</w:t>
      </w:r>
      <w:r>
        <w:rPr>
          <w:rFonts w:ascii="Calibri"/>
          <w:b/>
          <w:sz w:val="24"/>
        </w:rPr>
        <w:t xml:space="preserve"> - </w:t>
      </w:r>
      <w:r>
        <w:rPr>
          <w:rFonts w:ascii="Calibri"/>
          <w:b/>
          <w:sz w:val="24"/>
        </w:rPr>
        <w:t>это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серая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зона</w:t>
      </w:r>
      <w:r>
        <w:rPr>
          <w:rFonts w:ascii="Calibri"/>
          <w:b/>
          <w:sz w:val="24"/>
        </w:rPr>
        <w:t xml:space="preserve">. </w:t>
      </w:r>
      <w:r>
        <w:rPr>
          <w:rFonts w:ascii="Calibri"/>
          <w:sz w:val="24"/>
        </w:rPr>
        <w:t>Посмотрите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не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запрещает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ваша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агитации</w:t>
      </w:r>
      <w:r>
        <w:rPr>
          <w:rFonts w:ascii="Calibri"/>
          <w:sz w:val="24"/>
        </w:rPr>
        <w:t>.</w:t>
      </w:r>
    </w:p>
    <w:p w:rsidR="00886959" w:rsidRDefault="00CC1747">
      <w:pPr>
        <w:numPr>
          <w:ilvl w:val="0"/>
          <w:numId w:val="1"/>
        </w:numPr>
        <w:tabs>
          <w:tab w:val="left" w:pos="840"/>
        </w:tabs>
        <w:spacing w:before="201" w:line="286" w:lineRule="exact"/>
        <w:ind w:right="65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Если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аренда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запрещает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ходить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по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домам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арендодатель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может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предъявить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вам</w:t>
      </w:r>
      <w:r>
        <w:rPr>
          <w:rFonts w:ascii="Calibri"/>
          <w:sz w:val="24"/>
        </w:rPr>
        <w:t xml:space="preserve"> 10-</w:t>
      </w:r>
      <w:r>
        <w:rPr>
          <w:rFonts w:ascii="Calibri"/>
          <w:sz w:val="24"/>
        </w:rPr>
        <w:t>дневное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уведомление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о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выселении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за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нарушение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условий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аренды</w:t>
      </w:r>
      <w:r>
        <w:rPr>
          <w:rFonts w:ascii="Calibri"/>
          <w:sz w:val="24"/>
        </w:rPr>
        <w:t>.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44"/>
        <w:rPr>
          <w:rFonts w:cs="Calibri"/>
        </w:rPr>
      </w:pPr>
      <w:r>
        <w:rPr>
          <w:b/>
          <w:bCs/>
        </w:rPr>
        <w:t>Если это не так</w:t>
      </w:r>
      <w:r>
        <w:t>, арендодатель МОЖЕТ попытаться доказать, что это мешает вашим соседям мирно пользоваться их домами. Аре</w:t>
      </w:r>
      <w:r>
        <w:t>ндодателю сложно доказать это.</w:t>
      </w:r>
    </w:p>
    <w:p w:rsidR="00886959" w:rsidRDefault="00CC1747">
      <w:pPr>
        <w:pStyle w:val="BodyText"/>
        <w:numPr>
          <w:ilvl w:val="1"/>
          <w:numId w:val="1"/>
        </w:numPr>
        <w:tabs>
          <w:tab w:val="left" w:pos="1560"/>
        </w:tabs>
        <w:spacing w:before="0" w:line="288" w:lineRule="exact"/>
        <w:rPr>
          <w:rFonts w:cs="Calibri"/>
        </w:rPr>
      </w:pPr>
      <w:r>
        <w:t>Рассылка флаеров лучше, чем обход, но не переусердствуйте с рассылкой.</w:t>
      </w:r>
    </w:p>
    <w:p w:rsidR="00886959" w:rsidRDefault="00CC1747">
      <w:pPr>
        <w:pStyle w:val="BodyText"/>
        <w:numPr>
          <w:ilvl w:val="1"/>
          <w:numId w:val="1"/>
        </w:numPr>
        <w:tabs>
          <w:tab w:val="left" w:pos="1560"/>
        </w:tabs>
        <w:spacing w:before="0" w:line="289" w:lineRule="exact"/>
        <w:rPr>
          <w:rFonts w:cs="Calibri"/>
        </w:rPr>
      </w:pPr>
      <w:r>
        <w:t>Одно предостережение: Мы не знаем, чего ожидать при режиме «Оставайся дома».</w:t>
      </w:r>
    </w:p>
    <w:p w:rsidR="00886959" w:rsidRDefault="00886959">
      <w:pPr>
        <w:spacing w:before="17" w:line="260" w:lineRule="exact"/>
        <w:rPr>
          <w:sz w:val="26"/>
          <w:szCs w:val="26"/>
        </w:rPr>
      </w:pPr>
    </w:p>
    <w:p w:rsidR="00886959" w:rsidRDefault="00CC1747">
      <w:pPr>
        <w:spacing w:line="286" w:lineRule="exact"/>
        <w:ind w:left="119" w:right="49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Вы можете «ликвидировать» Уведомление о выселении для агитации, если вы оста</w:t>
      </w:r>
      <w:r>
        <w:rPr>
          <w:rFonts w:ascii="Calibri" w:hAnsi="Calibri"/>
          <w:b/>
          <w:bCs/>
          <w:sz w:val="24"/>
          <w:szCs w:val="24"/>
        </w:rPr>
        <w:t xml:space="preserve">новите агитацию. </w:t>
      </w:r>
      <w:r>
        <w:rPr>
          <w:rFonts w:ascii="Calibri" w:hAnsi="Calibri"/>
          <w:sz w:val="24"/>
          <w:szCs w:val="24"/>
        </w:rPr>
        <w:t>Необходимо прекратить делать именно то, что указано в уведомлении в качестве причины о выселении в течение 10 дней.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113"/>
        <w:rPr>
          <w:rFonts w:cs="Calibri"/>
        </w:rPr>
      </w:pPr>
      <w:r>
        <w:t xml:space="preserve">Арендодатель не должен предъявлять иск о выселении после того, как вы «ликвидируете» Уведомление. </w:t>
      </w:r>
      <w:r>
        <w:t>Но если хозяин в любом случае решит привлечь вас к суду, у вас будет сильный аргумент.</w:t>
      </w:r>
    </w:p>
    <w:p w:rsidR="00886959" w:rsidRDefault="00CC1747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211"/>
        <w:rPr>
          <w:rFonts w:cs="Calibri"/>
        </w:rPr>
      </w:pPr>
      <w:r>
        <w:t>Арендаторы, выбравшие этот вариант, должны задокументировать «ликвидацию». Например, отправьте письмо домовладельцу, подтверждающее, что вы больше не агитируете.</w:t>
      </w:r>
    </w:p>
    <w:p w:rsidR="00886959" w:rsidRDefault="00886959">
      <w:pPr>
        <w:spacing w:before="4" w:line="280" w:lineRule="exact"/>
        <w:rPr>
          <w:sz w:val="28"/>
          <w:szCs w:val="28"/>
        </w:rPr>
      </w:pPr>
    </w:p>
    <w:p w:rsidR="00886959" w:rsidRDefault="00CC1747">
      <w:pPr>
        <w:spacing w:line="286" w:lineRule="exact"/>
        <w:ind w:left="119" w:right="5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ГЛАВНЫ</w:t>
      </w:r>
      <w:r>
        <w:rPr>
          <w:rFonts w:ascii="Calibri" w:hAnsi="Calibri"/>
          <w:b/>
          <w:bCs/>
          <w:sz w:val="24"/>
          <w:szCs w:val="24"/>
        </w:rPr>
        <w:t xml:space="preserve">Й СОВЕТ: Упомяните, что вы создаете профсоюз арендаторов на каждом флаере. </w:t>
      </w:r>
      <w:r>
        <w:rPr>
          <w:rFonts w:ascii="Calibri" w:hAnsi="Calibri"/>
          <w:sz w:val="24"/>
          <w:szCs w:val="24"/>
        </w:rPr>
        <w:t>Арендодатель не может отомстить вам за создание союза арендаторов. Прими участие во всех агитационных мероприятиях, таких как организация профсоюза, объединяющего арендаторов.</w:t>
      </w:r>
    </w:p>
    <w:p w:rsidR="00886959" w:rsidRDefault="00886959">
      <w:pPr>
        <w:spacing w:before="4" w:line="280" w:lineRule="exact"/>
        <w:rPr>
          <w:sz w:val="28"/>
          <w:szCs w:val="28"/>
        </w:rPr>
      </w:pPr>
    </w:p>
    <w:p w:rsidR="00886959" w:rsidRDefault="00CC1747">
      <w:pPr>
        <w:spacing w:line="286" w:lineRule="exact"/>
        <w:ind w:left="119" w:right="4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Опро</w:t>
      </w:r>
      <w:r>
        <w:rPr>
          <w:rFonts w:ascii="Calibri"/>
          <w:b/>
          <w:sz w:val="24"/>
        </w:rPr>
        <w:t>с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разрешен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в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субсидируемом</w:t>
      </w:r>
      <w:r>
        <w:rPr>
          <w:rFonts w:ascii="Calibri"/>
          <w:b/>
          <w:sz w:val="24"/>
        </w:rPr>
        <w:t xml:space="preserve"> HUD </w:t>
      </w:r>
      <w:r>
        <w:rPr>
          <w:rFonts w:ascii="Calibri"/>
          <w:b/>
          <w:sz w:val="24"/>
        </w:rPr>
        <w:t>жилье</w:t>
      </w:r>
      <w:r>
        <w:rPr>
          <w:rFonts w:ascii="Calibri"/>
          <w:b/>
          <w:sz w:val="24"/>
        </w:rPr>
        <w:t xml:space="preserve">, </w:t>
      </w:r>
      <w:r>
        <w:rPr>
          <w:rFonts w:ascii="Calibri"/>
          <w:b/>
          <w:sz w:val="24"/>
        </w:rPr>
        <w:t>не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принадлежащем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>арендаторам</w:t>
      </w:r>
      <w:r>
        <w:rPr>
          <w:rFonts w:ascii="Calibri"/>
          <w:b/>
          <w:sz w:val="24"/>
        </w:rPr>
        <w:t xml:space="preserve">. </w:t>
      </w:r>
      <w:r>
        <w:rPr>
          <w:rFonts w:ascii="Calibri"/>
          <w:sz w:val="24"/>
        </w:rPr>
        <w:t>Если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арендатор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является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владельцем</w:t>
      </w:r>
      <w:r>
        <w:rPr>
          <w:rFonts w:ascii="Calibri"/>
          <w:sz w:val="24"/>
        </w:rPr>
        <w:t xml:space="preserve">, </w:t>
      </w:r>
      <w:r>
        <w:rPr>
          <w:rFonts w:ascii="Calibri"/>
          <w:sz w:val="24"/>
        </w:rPr>
        <w:t>арендатор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должен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рассмотреть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вариант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аренды</w:t>
      </w:r>
      <w:r>
        <w:rPr>
          <w:rFonts w:ascii="Calibri"/>
          <w:sz w:val="24"/>
        </w:rPr>
        <w:t>.</w:t>
      </w:r>
    </w:p>
    <w:sectPr w:rsidR="00886959">
      <w:pgSz w:w="12240" w:h="15840"/>
      <w:pgMar w:top="1460" w:right="1360" w:bottom="980" w:left="132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47" w:rsidRDefault="00CC1747">
      <w:r>
        <w:separator/>
      </w:r>
    </w:p>
  </w:endnote>
  <w:endnote w:type="continuationSeparator" w:id="0">
    <w:p w:rsidR="00CC1747" w:rsidRDefault="00CC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59" w:rsidRDefault="00CC174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5pt;margin-top:741.6pt;width:10.1pt;height:13pt;z-index:-251658752;mso-position-horizontal-relative:page;mso-position-vertical-relative:page" filled="f" stroked="f">
          <v:textbox inset="0,0,0,0">
            <w:txbxContent>
              <w:p w:rsidR="00886959" w:rsidRDefault="00CC1747">
                <w:pPr>
                  <w:spacing w:line="24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D7434E">
                  <w:rPr>
                    <w:rFonts w:ascii="Arial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47" w:rsidRDefault="00CC1747">
      <w:r>
        <w:separator/>
      </w:r>
    </w:p>
  </w:footnote>
  <w:footnote w:type="continuationSeparator" w:id="0">
    <w:p w:rsidR="00CC1747" w:rsidRDefault="00CC1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F4B"/>
    <w:multiLevelType w:val="hybridMultilevel"/>
    <w:tmpl w:val="66CCFD44"/>
    <w:lvl w:ilvl="0" w:tplc="AD400706">
      <w:start w:val="1"/>
      <w:numFmt w:val="bullet"/>
      <w:lvlText w:val="●"/>
      <w:lvlJc w:val="left"/>
      <w:pPr>
        <w:ind w:left="840" w:hanging="360"/>
      </w:pPr>
      <w:rPr>
        <w:rFonts w:ascii="Arial" w:eastAsia="Arial" w:hAnsi="Arial" w:hint="default"/>
        <w:sz w:val="24"/>
        <w:szCs w:val="24"/>
      </w:rPr>
    </w:lvl>
    <w:lvl w:ilvl="1" w:tplc="C88E6A98">
      <w:start w:val="1"/>
      <w:numFmt w:val="bullet"/>
      <w:lvlText w:val="○"/>
      <w:lvlJc w:val="left"/>
      <w:pPr>
        <w:ind w:left="1560" w:hanging="360"/>
      </w:pPr>
      <w:rPr>
        <w:rFonts w:ascii="Arial" w:eastAsia="Arial" w:hAnsi="Arial" w:hint="default"/>
        <w:sz w:val="24"/>
        <w:szCs w:val="24"/>
      </w:rPr>
    </w:lvl>
    <w:lvl w:ilvl="2" w:tplc="D95AFF60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A9826804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D68C4A28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3BEC4E16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2460F888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 w:tplc="12D863CE">
      <w:start w:val="1"/>
      <w:numFmt w:val="bullet"/>
      <w:lvlText w:val="•"/>
      <w:lvlJc w:val="left"/>
      <w:pPr>
        <w:ind w:left="6893" w:hanging="360"/>
      </w:pPr>
      <w:rPr>
        <w:rFonts w:hint="default"/>
      </w:rPr>
    </w:lvl>
    <w:lvl w:ilvl="8" w:tplc="4768D0C4">
      <w:start w:val="1"/>
      <w:numFmt w:val="bullet"/>
      <w:lvlText w:val="•"/>
      <w:lvlJc w:val="left"/>
      <w:pPr>
        <w:ind w:left="778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86959"/>
    <w:rsid w:val="00886959"/>
    <w:rsid w:val="00CC1747"/>
    <w:rsid w:val="00D7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0D25F4C-50AB-4FC9-AA4C-E9EE5FDF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9"/>
      <w:ind w:left="84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library.amlegal.com/codes/chicago/latest/chicago_il/0-0-0-2480757%23rid-0-0-0-2480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library.amlegal.com/codes/chicago/latest/chicago_il/0-0-0-2480757%23rid-0-0-0-2480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2020-05-11T23:59:00Z</cp:lastPrinted>
  <dcterms:created xsi:type="dcterms:W3CDTF">2020-05-07T00:41:00Z</dcterms:created>
  <dcterms:modified xsi:type="dcterms:W3CDTF">2020-05-11T23:59:00Z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2020-05-06T00:00:00Z</vt:filetime>
  </property>
</Properties>
</file>