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A0" w:rsidRDefault="00274DD0">
      <w:pPr>
        <w:spacing w:before="36" w:line="286" w:lineRule="exact"/>
        <w:ind w:left="3370" w:right="3373" w:hanging="16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53120;mso-position-horizontal-relative:page;mso-position-vertical-relative:page" coordorigin="-8,-8" coordsize="15,15"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hint="eastAsia"/>
          <w:b/>
          <w:bCs/>
        </w:rPr>
        <w:t>임차인의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수리할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권리</w:t>
      </w:r>
      <w:r>
        <w:rPr>
          <w:rFonts w:hint="eastAsia"/>
        </w:rPr>
        <w:t xml:space="preserve"> </w:t>
      </w:r>
      <w:r>
        <w:rPr>
          <w:rFonts w:hint="eastAsia"/>
        </w:rPr>
        <w:t>업타운</w:t>
      </w:r>
      <w:r>
        <w:rPr>
          <w:rFonts w:hint="eastAsia"/>
        </w:rPr>
        <w:t xml:space="preserve"> </w:t>
      </w:r>
      <w:r>
        <w:rPr>
          <w:rFonts w:hint="eastAsia"/>
        </w:rPr>
        <w:t>시민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센터</w:t>
      </w:r>
      <w:r>
        <w:rPr>
          <w:rFonts w:hint="eastAsia"/>
        </w:rPr>
        <w:t xml:space="preserve"> 2020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개정판</w:t>
      </w:r>
    </w:p>
    <w:p w:rsidR="009028A0" w:rsidRDefault="009028A0">
      <w:pPr>
        <w:spacing w:line="240" w:lineRule="exact"/>
        <w:rPr>
          <w:sz w:val="24"/>
          <w:szCs w:val="24"/>
        </w:rPr>
      </w:pPr>
    </w:p>
    <w:p w:rsidR="009028A0" w:rsidRDefault="009028A0">
      <w:pPr>
        <w:spacing w:before="9" w:line="320" w:lineRule="exact"/>
        <w:rPr>
          <w:sz w:val="32"/>
          <w:szCs w:val="32"/>
        </w:rPr>
      </w:pPr>
    </w:p>
    <w:p w:rsidR="009028A0" w:rsidRDefault="00274DD0">
      <w:pPr>
        <w:pStyle w:val="BodyText"/>
        <w:spacing w:line="286" w:lineRule="exact"/>
        <w:ind w:left="100" w:right="122" w:firstLine="0"/>
      </w:pPr>
      <w:r>
        <w:rPr>
          <w:rFonts w:hint="eastAsia"/>
          <w:b/>
        </w:rPr>
        <w:t>현지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법률</w:t>
      </w:r>
      <w:r>
        <w:rPr>
          <w:rFonts w:hint="eastAsia"/>
          <w:b/>
        </w:rPr>
        <w:t xml:space="preserve">: </w:t>
      </w:r>
      <w:r>
        <w:rPr>
          <w:rFonts w:hint="eastAsia"/>
        </w:rPr>
        <w:t>시카고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임대인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임차인</w:t>
      </w:r>
      <w:r>
        <w:rPr>
          <w:rFonts w:hint="eastAsia"/>
        </w:rPr>
        <w:t xml:space="preserve"> </w:t>
      </w:r>
      <w:r>
        <w:rPr>
          <w:rFonts w:hint="eastAsia"/>
        </w:rPr>
        <w:t>법령</w:t>
      </w:r>
      <w:r>
        <w:rPr>
          <w:rFonts w:hint="eastAsia"/>
        </w:rPr>
        <w:t>(CRLTO)</w:t>
      </w:r>
      <w:r>
        <w:rPr>
          <w:rFonts w:hint="eastAsia"/>
        </w:rPr>
        <w:t>에서는</w:t>
      </w:r>
      <w:r>
        <w:rPr>
          <w:rFonts w:hint="eastAsia"/>
        </w:rPr>
        <w:t xml:space="preserve"> </w:t>
      </w:r>
      <w:r>
        <w:rPr>
          <w:rFonts w:hint="eastAsia"/>
        </w:rPr>
        <w:t>수리할</w:t>
      </w:r>
      <w:r>
        <w:rPr>
          <w:rFonts w:hint="eastAsia"/>
        </w:rPr>
        <w:t xml:space="preserve"> </w:t>
      </w:r>
      <w:r>
        <w:rPr>
          <w:rFonts w:hint="eastAsia"/>
        </w:rPr>
        <w:t>권리는</w:t>
      </w:r>
      <w:r>
        <w:rPr>
          <w:rFonts w:hint="eastAsia"/>
        </w:rPr>
        <w:t xml:space="preserve"> </w:t>
      </w:r>
      <w:r>
        <w:rPr>
          <w:rFonts w:hint="eastAsia"/>
        </w:rPr>
        <w:t>보장하지만</w:t>
      </w:r>
      <w:r>
        <w:rPr>
          <w:rFonts w:hint="eastAsia"/>
        </w:rPr>
        <w:t>, 6</w:t>
      </w:r>
      <w:r>
        <w:rPr>
          <w:rFonts w:hint="eastAsia"/>
        </w:rPr>
        <w:t>개</w:t>
      </w:r>
      <w:r>
        <w:rPr>
          <w:rFonts w:hint="eastAsia"/>
        </w:rPr>
        <w:t xml:space="preserve"> </w:t>
      </w:r>
      <w:r>
        <w:rPr>
          <w:rFonts w:hint="eastAsia"/>
        </w:rPr>
        <w:t>이하의</w:t>
      </w:r>
      <w:r>
        <w:rPr>
          <w:rFonts w:hint="eastAsia"/>
        </w:rPr>
        <w:t xml:space="preserve"> </w:t>
      </w:r>
      <w:r>
        <w:rPr>
          <w:rFonts w:hint="eastAsia"/>
        </w:rPr>
        <w:t>유닛이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협동</w:t>
      </w:r>
      <w:r>
        <w:rPr>
          <w:rFonts w:hint="eastAsia"/>
        </w:rPr>
        <w:t xml:space="preserve"> </w:t>
      </w:r>
      <w:r>
        <w:rPr>
          <w:rFonts w:hint="eastAsia"/>
        </w:rPr>
        <w:t>조합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소유자</w:t>
      </w:r>
      <w:r>
        <w:rPr>
          <w:rFonts w:hint="eastAsia"/>
        </w:rPr>
        <w:t xml:space="preserve"> </w:t>
      </w:r>
      <w:r>
        <w:rPr>
          <w:rFonts w:hint="eastAsia"/>
        </w:rPr>
        <w:t>건물에서는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권리가</w:t>
      </w:r>
      <w:r>
        <w:rPr>
          <w:rFonts w:hint="eastAsia"/>
        </w:rPr>
        <w:t xml:space="preserve"> </w:t>
      </w:r>
      <w:r>
        <w:rPr>
          <w:rFonts w:hint="eastAsia"/>
        </w:rPr>
        <w:t>적용되지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 xml:space="preserve">.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계약을</w:t>
      </w:r>
      <w:r>
        <w:rPr>
          <w:rFonts w:hint="eastAsia"/>
        </w:rPr>
        <w:t xml:space="preserve"> </w:t>
      </w:r>
      <w:r>
        <w:rPr>
          <w:rFonts w:hint="eastAsia"/>
        </w:rPr>
        <w:t>살펴보십시오</w:t>
      </w:r>
      <w:r>
        <w:rPr>
          <w:rFonts w:hint="eastAsia"/>
        </w:rPr>
        <w:t>.</w:t>
      </w:r>
    </w:p>
    <w:p w:rsidR="009028A0" w:rsidRDefault="009028A0">
      <w:pPr>
        <w:spacing w:before="4" w:line="280" w:lineRule="exact"/>
        <w:rPr>
          <w:sz w:val="28"/>
          <w:szCs w:val="28"/>
        </w:rPr>
      </w:pPr>
    </w:p>
    <w:p w:rsidR="009028A0" w:rsidRDefault="00274DD0">
      <w:pPr>
        <w:pStyle w:val="BodyText"/>
        <w:spacing w:line="286" w:lineRule="exact"/>
        <w:ind w:left="100" w:right="103" w:firstLine="0"/>
      </w:pPr>
      <w:r>
        <w:rPr>
          <w:rFonts w:hint="eastAsia"/>
          <w:b/>
          <w:bCs/>
        </w:rPr>
        <w:t>보증금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초래한</w:t>
      </w:r>
      <w:r>
        <w:rPr>
          <w:rFonts w:hint="eastAsia"/>
        </w:rPr>
        <w:t xml:space="preserve"> </w:t>
      </w:r>
      <w:r>
        <w:rPr>
          <w:rFonts w:hint="eastAsia"/>
        </w:rPr>
        <w:t>손해를</w:t>
      </w:r>
      <w:r>
        <w:rPr>
          <w:rFonts w:hint="eastAsia"/>
        </w:rPr>
        <w:t xml:space="preserve"> </w:t>
      </w:r>
      <w:r>
        <w:rPr>
          <w:rFonts w:hint="eastAsia"/>
        </w:rPr>
        <w:t>보상하기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보증금과</w:t>
      </w:r>
      <w:r>
        <w:rPr>
          <w:rFonts w:hint="eastAsia"/>
        </w:rPr>
        <w:t xml:space="preserve"> </w:t>
      </w:r>
      <w:r>
        <w:rPr>
          <w:rFonts w:hint="eastAsia"/>
        </w:rPr>
        <w:t>이자를</w:t>
      </w:r>
      <w:r>
        <w:rPr>
          <w:rFonts w:hint="eastAsia"/>
        </w:rPr>
        <w:t xml:space="preserve"> </w:t>
      </w:r>
      <w:r>
        <w:rPr>
          <w:rFonts w:hint="eastAsia"/>
        </w:rPr>
        <w:t>보류하기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,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이사한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30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이내에</w:t>
      </w:r>
      <w:r>
        <w:rPr>
          <w:rFonts w:hint="eastAsia"/>
        </w:rPr>
        <w:t xml:space="preserve"> </w:t>
      </w:r>
      <w:r>
        <w:rPr>
          <w:rFonts w:hint="eastAsia"/>
        </w:rPr>
        <w:t>항목별</w:t>
      </w:r>
      <w:r>
        <w:rPr>
          <w:rFonts w:hint="eastAsia"/>
        </w:rPr>
        <w:t xml:space="preserve"> </w:t>
      </w:r>
      <w:r>
        <w:rPr>
          <w:rFonts w:hint="eastAsia"/>
        </w:rPr>
        <w:t>진술서를</w:t>
      </w:r>
      <w:r>
        <w:rPr>
          <w:rFonts w:hint="eastAsia"/>
        </w:rPr>
        <w:t xml:space="preserve"> </w:t>
      </w:r>
      <w:r>
        <w:rPr>
          <w:rFonts w:hint="eastAsia"/>
        </w:rPr>
        <w:t>제출해야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9028A0" w:rsidRDefault="009028A0">
      <w:pPr>
        <w:spacing w:before="4" w:line="280" w:lineRule="exact"/>
        <w:rPr>
          <w:sz w:val="28"/>
          <w:szCs w:val="28"/>
        </w:rPr>
      </w:pPr>
    </w:p>
    <w:p w:rsidR="009028A0" w:rsidRDefault="00274DD0">
      <w:pPr>
        <w:pStyle w:val="BodyText"/>
        <w:spacing w:line="286" w:lineRule="exact"/>
        <w:ind w:left="100" w:right="746" w:firstLine="0"/>
      </w:pPr>
      <w:r>
        <w:rPr>
          <w:rFonts w:hint="eastAsia"/>
          <w:b/>
          <w:bCs/>
        </w:rPr>
        <w:t>임차인의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의무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의도적으로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부주의하게</w:t>
      </w:r>
      <w:r>
        <w:rPr>
          <w:rFonts w:hint="eastAsia"/>
        </w:rPr>
        <w:t xml:space="preserve"> </w:t>
      </w:r>
      <w:r>
        <w:rPr>
          <w:rFonts w:hint="eastAsia"/>
        </w:rPr>
        <w:t>유닛의</w:t>
      </w:r>
      <w:r>
        <w:rPr>
          <w:rFonts w:hint="eastAsia"/>
        </w:rPr>
        <w:t xml:space="preserve"> </w:t>
      </w:r>
      <w:r>
        <w:rPr>
          <w:rFonts w:hint="eastAsia"/>
        </w:rPr>
        <w:t>일부를</w:t>
      </w:r>
      <w:r>
        <w:rPr>
          <w:rFonts w:hint="eastAsia"/>
        </w:rPr>
        <w:t xml:space="preserve"> </w:t>
      </w:r>
      <w:r>
        <w:rPr>
          <w:rFonts w:hint="eastAsia"/>
        </w:rPr>
        <w:t>파괴</w:t>
      </w:r>
      <w:r>
        <w:rPr>
          <w:rFonts w:hint="eastAsia"/>
        </w:rPr>
        <w:t>/</w:t>
      </w:r>
      <w:r>
        <w:rPr>
          <w:rFonts w:hint="eastAsia"/>
        </w:rPr>
        <w:t>훼손</w:t>
      </w:r>
      <w:r>
        <w:rPr>
          <w:rFonts w:hint="eastAsia"/>
        </w:rPr>
        <w:t>/</w:t>
      </w:r>
      <w:r>
        <w:rPr>
          <w:rFonts w:hint="eastAsia"/>
        </w:rPr>
        <w:t>제거하지</w:t>
      </w:r>
      <w:r>
        <w:rPr>
          <w:rFonts w:hint="eastAsia"/>
        </w:rPr>
        <w:t xml:space="preserve"> </w:t>
      </w:r>
      <w:r>
        <w:rPr>
          <w:rFonts w:hint="eastAsia"/>
        </w:rPr>
        <w:t>마십시오</w:t>
      </w:r>
      <w:r>
        <w:rPr>
          <w:rFonts w:hint="eastAsia"/>
        </w:rPr>
        <w:t>(</w:t>
      </w:r>
      <w:r>
        <w:rPr>
          <w:rFonts w:hint="eastAsia"/>
        </w:rPr>
        <w:t>손님의</w:t>
      </w:r>
      <w:r>
        <w:rPr>
          <w:rFonts w:hint="eastAsia"/>
        </w:rPr>
        <w:t xml:space="preserve"> </w:t>
      </w:r>
      <w:r>
        <w:rPr>
          <w:rFonts w:hint="eastAsia"/>
        </w:rPr>
        <w:t>경우도</w:t>
      </w:r>
      <w:r>
        <w:rPr>
          <w:rFonts w:hint="eastAsia"/>
        </w:rPr>
        <w:t xml:space="preserve"> </w:t>
      </w:r>
      <w:r>
        <w:rPr>
          <w:rFonts w:hint="eastAsia"/>
        </w:rPr>
        <w:t>동일</w:t>
      </w:r>
      <w:r>
        <w:rPr>
          <w:rFonts w:hint="eastAsia"/>
        </w:rPr>
        <w:t xml:space="preserve">). </w:t>
      </w:r>
      <w:r>
        <w:rPr>
          <w:rFonts w:hint="eastAsia"/>
        </w:rPr>
        <w:t>공간의</w:t>
      </w:r>
      <w:r>
        <w:rPr>
          <w:rFonts w:hint="eastAsia"/>
        </w:rPr>
        <w:t xml:space="preserve"> </w:t>
      </w:r>
      <w:r>
        <w:rPr>
          <w:rFonts w:hint="eastAsia"/>
        </w:rPr>
        <w:t>안전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배관</w:t>
      </w:r>
      <w:r>
        <w:rPr>
          <w:rFonts w:hint="eastAsia"/>
        </w:rPr>
        <w:t xml:space="preserve"> </w:t>
      </w:r>
      <w:r>
        <w:rPr>
          <w:rFonts w:hint="eastAsia"/>
        </w:rPr>
        <w:t>설비를</w:t>
      </w:r>
      <w:r>
        <w:rPr>
          <w:rFonts w:hint="eastAsia"/>
        </w:rPr>
        <w:t xml:space="preserve"> </w:t>
      </w:r>
      <w:r>
        <w:rPr>
          <w:rFonts w:hint="eastAsia"/>
        </w:rPr>
        <w:t>깨끗하게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 xml:space="preserve">. </w:t>
      </w:r>
      <w:r>
        <w:rPr>
          <w:rFonts w:hint="eastAsia"/>
        </w:rPr>
        <w:t>적절한</w:t>
      </w:r>
      <w:r>
        <w:rPr>
          <w:rFonts w:hint="eastAsia"/>
        </w:rPr>
        <w:t xml:space="preserve"> </w:t>
      </w:r>
      <w:r>
        <w:rPr>
          <w:rFonts w:hint="eastAsia"/>
        </w:rPr>
        <w:t>방법으로</w:t>
      </w:r>
      <w:r>
        <w:rPr>
          <w:rFonts w:hint="eastAsia"/>
        </w:rPr>
        <w:t xml:space="preserve"> </w:t>
      </w:r>
      <w:r>
        <w:rPr>
          <w:rFonts w:hint="eastAsia"/>
        </w:rPr>
        <w:t>기기를</w:t>
      </w:r>
      <w:r>
        <w:rPr>
          <w:rFonts w:hint="eastAsia"/>
        </w:rPr>
        <w:t xml:space="preserve"> </w:t>
      </w:r>
      <w:r>
        <w:rPr>
          <w:rFonts w:hint="eastAsia"/>
        </w:rPr>
        <w:t>사용합니다</w:t>
      </w:r>
      <w:r>
        <w:rPr>
          <w:rFonts w:hint="eastAsia"/>
        </w:rPr>
        <w:t>.</w:t>
      </w:r>
    </w:p>
    <w:p w:rsidR="009028A0" w:rsidRDefault="009028A0">
      <w:pPr>
        <w:spacing w:before="4" w:line="280" w:lineRule="exact"/>
        <w:rPr>
          <w:sz w:val="28"/>
          <w:szCs w:val="28"/>
        </w:rPr>
      </w:pPr>
    </w:p>
    <w:p w:rsidR="009028A0" w:rsidRDefault="00274DD0">
      <w:pPr>
        <w:pStyle w:val="BodyText"/>
        <w:spacing w:line="286" w:lineRule="exact"/>
        <w:ind w:left="100" w:right="102" w:firstLine="0"/>
      </w:pPr>
      <w:r>
        <w:rPr>
          <w:rFonts w:hint="eastAsia"/>
          <w:b/>
        </w:rPr>
        <w:t>코드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준수</w:t>
      </w:r>
      <w:r>
        <w:rPr>
          <w:rFonts w:hint="eastAsia"/>
          <w:b/>
        </w:rPr>
        <w:t xml:space="preserve">: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법률에서는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건물을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관리하고</w:t>
      </w:r>
      <w:r>
        <w:rPr>
          <w:rFonts w:hint="eastAsia"/>
        </w:rPr>
        <w:t xml:space="preserve"> </w:t>
      </w:r>
      <w:r>
        <w:rPr>
          <w:rFonts w:hint="eastAsia"/>
        </w:rPr>
        <w:t>지방</w:t>
      </w:r>
      <w:r>
        <w:rPr>
          <w:rFonts w:hint="eastAsia"/>
        </w:rPr>
        <w:t xml:space="preserve"> </w:t>
      </w:r>
      <w:r>
        <w:rPr>
          <w:rFonts w:hint="eastAsia"/>
        </w:rPr>
        <w:t>자치</w:t>
      </w:r>
      <w:r>
        <w:rPr>
          <w:rFonts w:hint="eastAsia"/>
        </w:rPr>
        <w:t xml:space="preserve"> </w:t>
      </w:r>
      <w:r>
        <w:rPr>
          <w:rFonts w:hint="eastAsia"/>
        </w:rPr>
        <w:t>규정을</w:t>
      </w:r>
      <w:r>
        <w:rPr>
          <w:rFonts w:hint="eastAsia"/>
        </w:rPr>
        <w:t xml:space="preserve"> </w:t>
      </w:r>
      <w:r>
        <w:rPr>
          <w:rFonts w:hint="eastAsia"/>
        </w:rPr>
        <w:t>준수하도록</w:t>
      </w:r>
      <w:r>
        <w:rPr>
          <w:rFonts w:hint="eastAsia"/>
        </w:rPr>
        <w:t xml:space="preserve"> </w:t>
      </w:r>
      <w:r>
        <w:rPr>
          <w:rFonts w:hint="eastAsia"/>
        </w:rPr>
        <w:t>요구합니다</w:t>
      </w:r>
      <w:r>
        <w:rPr>
          <w:rFonts w:hint="eastAsia"/>
        </w:rPr>
        <w:t xml:space="preserve">. </w:t>
      </w:r>
      <w:r>
        <w:rPr>
          <w:rFonts w:hint="eastAsia"/>
        </w:rPr>
        <w:t>즉</w:t>
      </w:r>
      <w:r>
        <w:rPr>
          <w:rFonts w:hint="eastAsia"/>
        </w:rPr>
        <w:t xml:space="preserve">, </w:t>
      </w:r>
      <w:r>
        <w:rPr>
          <w:rFonts w:hint="eastAsia"/>
        </w:rPr>
        <w:t>건물에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코드를</w:t>
      </w:r>
      <w:r>
        <w:rPr>
          <w:rFonts w:hint="eastAsia"/>
        </w:rPr>
        <w:t xml:space="preserve"> </w:t>
      </w:r>
      <w:r>
        <w:rPr>
          <w:rFonts w:hint="eastAsia"/>
        </w:rPr>
        <w:t>준수하기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즉시</w:t>
      </w:r>
      <w:r>
        <w:rPr>
          <w:rFonts w:hint="eastAsia"/>
        </w:rPr>
        <w:t xml:space="preserve"> </w:t>
      </w:r>
      <w:r>
        <w:rPr>
          <w:rFonts w:hint="eastAsia"/>
        </w:rPr>
        <w:t>수리해야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9028A0" w:rsidRDefault="009028A0">
      <w:pPr>
        <w:spacing w:before="4" w:line="280" w:lineRule="exact"/>
        <w:rPr>
          <w:sz w:val="28"/>
          <w:szCs w:val="28"/>
        </w:rPr>
      </w:pPr>
    </w:p>
    <w:p w:rsidR="009028A0" w:rsidRDefault="00274DD0">
      <w:pPr>
        <w:spacing w:line="289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임대인의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책임</w:t>
      </w:r>
      <w:r>
        <w:rPr>
          <w:rFonts w:ascii="Calibri" w:hint="eastAsia"/>
          <w:b/>
          <w:sz w:val="24"/>
        </w:rPr>
        <w:t xml:space="preserve">: </w:t>
      </w:r>
      <w:r>
        <w:rPr>
          <w:rFonts w:ascii="Calibri" w:hint="eastAsia"/>
          <w:sz w:val="24"/>
        </w:rPr>
        <w:t>임차인은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임대인에게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다음을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요구할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권리가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건물의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구조적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무결성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바닥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출구에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법적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코드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요구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사항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준수합니다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출구</w:t>
      </w:r>
      <w:r>
        <w:rPr>
          <w:rFonts w:hint="eastAsia"/>
        </w:rPr>
        <w:t xml:space="preserve">, </w:t>
      </w:r>
      <w:r>
        <w:rPr>
          <w:rFonts w:hint="eastAsia"/>
        </w:rPr>
        <w:t>화재</w:t>
      </w:r>
      <w:r>
        <w:rPr>
          <w:rFonts w:hint="eastAsia"/>
        </w:rPr>
        <w:t xml:space="preserve"> </w:t>
      </w:r>
      <w:r>
        <w:rPr>
          <w:rFonts w:hint="eastAsia"/>
        </w:rPr>
        <w:t>탈출구</w:t>
      </w:r>
      <w:r>
        <w:rPr>
          <w:rFonts w:hint="eastAsia"/>
        </w:rPr>
        <w:t xml:space="preserve">, </w:t>
      </w:r>
      <w:r>
        <w:rPr>
          <w:rFonts w:hint="eastAsia"/>
        </w:rPr>
        <w:t>계단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방향</w:t>
      </w:r>
      <w:r>
        <w:rPr>
          <w:rFonts w:hint="eastAsia"/>
        </w:rPr>
        <w:t xml:space="preserve"> </w:t>
      </w:r>
      <w:r>
        <w:rPr>
          <w:rFonts w:hint="eastAsia"/>
        </w:rPr>
        <w:t>안내판을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연기</w:t>
      </w:r>
      <w:r>
        <w:rPr>
          <w:rFonts w:hint="eastAsia"/>
        </w:rPr>
        <w:t xml:space="preserve"> </w:t>
      </w:r>
      <w:r>
        <w:rPr>
          <w:rFonts w:hint="eastAsia"/>
        </w:rPr>
        <w:t>경보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소방</w:t>
      </w:r>
      <w:r>
        <w:rPr>
          <w:rFonts w:hint="eastAsia"/>
        </w:rPr>
        <w:t xml:space="preserve"> </w:t>
      </w:r>
      <w:r>
        <w:rPr>
          <w:rFonts w:hint="eastAsia"/>
        </w:rPr>
        <w:t>장비를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엘리베이터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배관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양호한</w:t>
      </w:r>
      <w:r>
        <w:rPr>
          <w:rFonts w:hint="eastAsia"/>
        </w:rPr>
        <w:t xml:space="preserve"> </w:t>
      </w:r>
      <w:r>
        <w:rPr>
          <w:rFonts w:hint="eastAsia"/>
        </w:rPr>
        <w:t>상태로</w:t>
      </w:r>
      <w:r>
        <w:rPr>
          <w:rFonts w:hint="eastAsia"/>
        </w:rPr>
        <w:t xml:space="preserve"> </w:t>
      </w:r>
      <w:r>
        <w:rPr>
          <w:rFonts w:hint="eastAsia"/>
        </w:rPr>
        <w:t>제공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가열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기구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가스</w:t>
      </w:r>
      <w:r>
        <w:rPr>
          <w:rFonts w:hint="eastAsia"/>
        </w:rPr>
        <w:t xml:space="preserve"> </w:t>
      </w:r>
      <w:r>
        <w:rPr>
          <w:rFonts w:hint="eastAsia"/>
        </w:rPr>
        <w:t>연소</w:t>
      </w:r>
      <w:r>
        <w:rPr>
          <w:rFonts w:hint="eastAsia"/>
        </w:rPr>
        <w:t xml:space="preserve"> </w:t>
      </w:r>
      <w:r>
        <w:rPr>
          <w:rFonts w:hint="eastAsia"/>
        </w:rPr>
        <w:t>기구를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</w:p>
    <w:p w:rsidR="009028A0" w:rsidRDefault="00274DD0">
      <w:pPr>
        <w:numPr>
          <w:ilvl w:val="0"/>
          <w:numId w:val="4"/>
        </w:numPr>
        <w:tabs>
          <w:tab w:val="left" w:pos="820"/>
        </w:tabs>
        <w:spacing w:line="28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sz w:val="24"/>
          <w:u w:val="single"/>
        </w:rPr>
        <w:t>열</w:t>
      </w:r>
      <w:r>
        <w:rPr>
          <w:rFonts w:ascii="Calibri" w:hint="eastAsia"/>
          <w:sz w:val="24"/>
          <w:u w:val="single"/>
        </w:rPr>
        <w:t xml:space="preserve"> </w:t>
      </w:r>
      <w:r>
        <w:rPr>
          <w:rFonts w:ascii="Calibri" w:hint="eastAsia"/>
          <w:sz w:val="24"/>
          <w:u w:val="single"/>
        </w:rPr>
        <w:t>또는</w:t>
      </w:r>
      <w:r>
        <w:rPr>
          <w:rFonts w:ascii="Calibri" w:hint="eastAsia"/>
          <w:sz w:val="24"/>
          <w:u w:val="single"/>
        </w:rPr>
        <w:t xml:space="preserve"> </w:t>
      </w:r>
      <w:r>
        <w:rPr>
          <w:rFonts w:ascii="Calibri" w:hint="eastAsia"/>
          <w:sz w:val="24"/>
          <w:u w:val="single"/>
        </w:rPr>
        <w:t>온수</w:t>
      </w:r>
      <w:r>
        <w:rPr>
          <w:rFonts w:ascii="Calibri" w:hint="eastAsia"/>
          <w:sz w:val="24"/>
        </w:rPr>
        <w:t>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제공합니다</w:t>
      </w:r>
      <w:r>
        <w:rPr>
          <w:rFonts w:ascii="Calibri" w:hint="eastAsia"/>
          <w:i/>
          <w:iCs/>
          <w:sz w:val="24"/>
        </w:rPr>
        <w:t>(</w:t>
      </w:r>
      <w:r>
        <w:rPr>
          <w:rFonts w:ascii="Calibri" w:hint="eastAsia"/>
          <w:i/>
          <w:iCs/>
          <w:sz w:val="24"/>
        </w:rPr>
        <w:t>그러나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온수는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필수입니다</w:t>
      </w:r>
      <w:r>
        <w:rPr>
          <w:rFonts w:ascii="Calibri" w:hint="eastAsia"/>
          <w:i/>
          <w:iCs/>
          <w:sz w:val="24"/>
        </w:rPr>
        <w:t xml:space="preserve">. </w:t>
      </w:r>
      <w:r>
        <w:rPr>
          <w:rFonts w:ascii="Calibri" w:hint="eastAsia"/>
          <w:i/>
          <w:iCs/>
          <w:sz w:val="24"/>
        </w:rPr>
        <w:t>다음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사항을</w:t>
      </w:r>
      <w:r>
        <w:rPr>
          <w:rFonts w:ascii="Calibri" w:hint="eastAsia"/>
          <w:i/>
          <w:iCs/>
          <w:sz w:val="24"/>
        </w:rPr>
        <w:t xml:space="preserve"> </w:t>
      </w:r>
      <w:r>
        <w:rPr>
          <w:rFonts w:ascii="Calibri" w:hint="eastAsia"/>
          <w:i/>
          <w:iCs/>
          <w:sz w:val="24"/>
        </w:rPr>
        <w:t>참조하십시오</w:t>
      </w:r>
      <w:r>
        <w:rPr>
          <w:rFonts w:ascii="Calibri" w:hint="eastAsia"/>
          <w:i/>
          <w:iCs/>
          <w:sz w:val="24"/>
        </w:rPr>
        <w:t>)</w:t>
      </w:r>
      <w:r>
        <w:rPr>
          <w:rFonts w:ascii="Calibri" w:hint="eastAsia"/>
          <w:sz w:val="24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냉온수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수도에서</w:t>
      </w:r>
      <w:r>
        <w:rPr>
          <w:rFonts w:hint="eastAsia"/>
        </w:rPr>
        <w:t xml:space="preserve"> </w:t>
      </w:r>
      <w:r>
        <w:rPr>
          <w:rFonts w:hint="eastAsia"/>
        </w:rPr>
        <w:t>나오도록</w:t>
      </w:r>
      <w:r>
        <w:rPr>
          <w:rFonts w:hint="eastAsia"/>
        </w:rPr>
        <w:t xml:space="preserve"> </w:t>
      </w:r>
      <w:r>
        <w:rPr>
          <w:rFonts w:hint="eastAsia"/>
        </w:rPr>
        <w:t>공급합니다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적절한</w:t>
      </w:r>
      <w:r>
        <w:rPr>
          <w:rFonts w:hint="eastAsia"/>
        </w:rPr>
        <w:t xml:space="preserve"> </w:t>
      </w:r>
      <w:r>
        <w:rPr>
          <w:rFonts w:hint="eastAsia"/>
        </w:rPr>
        <w:t>복도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계단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조명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건물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토대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관리하고</w:t>
      </w:r>
      <w:r>
        <w:rPr>
          <w:rFonts w:hint="eastAsia"/>
        </w:rPr>
        <w:t xml:space="preserve">, </w:t>
      </w:r>
      <w:r>
        <w:rPr>
          <w:rFonts w:hint="eastAsia"/>
        </w:rPr>
        <w:t>외부를</w:t>
      </w:r>
      <w:r>
        <w:rPr>
          <w:rFonts w:hint="eastAsia"/>
        </w:rPr>
        <w:t xml:space="preserve"> </w:t>
      </w:r>
      <w:r>
        <w:rPr>
          <w:rFonts w:hint="eastAsia"/>
        </w:rPr>
        <w:t>방수</w:t>
      </w:r>
      <w:r>
        <w:rPr>
          <w:rFonts w:hint="eastAsia"/>
        </w:rPr>
        <w:t xml:space="preserve"> </w:t>
      </w:r>
      <w:r>
        <w:rPr>
          <w:rFonts w:hint="eastAsia"/>
        </w:rPr>
        <w:t>상태로</w:t>
      </w:r>
      <w:r>
        <w:rPr>
          <w:rFonts w:hint="eastAsia"/>
        </w:rPr>
        <w:t xml:space="preserve"> </w:t>
      </w:r>
      <w:r>
        <w:rPr>
          <w:rFonts w:hint="eastAsia"/>
        </w:rPr>
        <w:t>유지하고</w:t>
      </w:r>
      <w:r>
        <w:rPr>
          <w:rFonts w:hint="eastAsia"/>
        </w:rPr>
        <w:t xml:space="preserve"> </w:t>
      </w:r>
      <w:r>
        <w:rPr>
          <w:rFonts w:hint="eastAsia"/>
        </w:rPr>
        <w:t>설치류로부터</w:t>
      </w:r>
      <w:r>
        <w:rPr>
          <w:rFonts w:hint="eastAsia"/>
        </w:rPr>
        <w:t xml:space="preserve"> </w:t>
      </w:r>
      <w:r>
        <w:rPr>
          <w:rFonts w:hint="eastAsia"/>
        </w:rPr>
        <w:t>보호합니다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창문과</w:t>
      </w:r>
      <w:r>
        <w:rPr>
          <w:rFonts w:hint="eastAsia"/>
        </w:rPr>
        <w:t xml:space="preserve"> </w:t>
      </w:r>
      <w:r>
        <w:rPr>
          <w:rFonts w:hint="eastAsia"/>
        </w:rPr>
        <w:t>문이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잠길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창문용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스크린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공급합니다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계단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또는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현관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지하실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또는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창고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안전하고</w:t>
      </w:r>
      <w:r>
        <w:rPr>
          <w:rFonts w:hint="eastAsia"/>
        </w:rPr>
        <w:t xml:space="preserve"> </w:t>
      </w:r>
      <w:r>
        <w:rPr>
          <w:rFonts w:hint="eastAsia"/>
        </w:rPr>
        <w:t>위생적으로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굴뚝</w:t>
      </w:r>
      <w:r>
        <w:rPr>
          <w:rFonts w:hint="eastAsia"/>
        </w:rPr>
        <w:t>용</w:t>
      </w:r>
      <w:r>
        <w:rPr>
          <w:rFonts w:hint="eastAsia"/>
        </w:rPr>
        <w:t xml:space="preserve"> </w:t>
      </w:r>
      <w:r>
        <w:rPr>
          <w:rFonts w:hint="eastAsia"/>
        </w:rPr>
        <w:t>시설과</w:t>
      </w:r>
      <w:r>
        <w:rPr>
          <w:rFonts w:hint="eastAsia"/>
        </w:rPr>
        <w:t xml:space="preserve"> </w:t>
      </w:r>
      <w:r>
        <w:rPr>
          <w:rFonts w:hint="eastAsia"/>
        </w:rPr>
        <w:t>장비를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건물에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침체된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물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쌓이지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곤충</w:t>
      </w:r>
      <w:r>
        <w:rPr>
          <w:rFonts w:hint="eastAsia"/>
        </w:rPr>
        <w:t xml:space="preserve">, </w:t>
      </w:r>
      <w:r>
        <w:rPr>
          <w:rFonts w:hint="eastAsia"/>
        </w:rPr>
        <w:t>설치류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해충에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방역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쓰레기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처리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시설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공급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쓰레기와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이물질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쌓이지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적절한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조명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또는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환기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배관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설비</w:t>
      </w:r>
      <w:r>
        <w:rPr>
          <w:rFonts w:hint="eastAsia"/>
        </w:rPr>
        <w:t xml:space="preserve">, </w:t>
      </w:r>
      <w:r>
        <w:rPr>
          <w:rFonts w:hint="eastAsia"/>
        </w:rPr>
        <w:t>배관</w:t>
      </w:r>
      <w:r>
        <w:rPr>
          <w:rFonts w:hint="eastAsia"/>
        </w:rPr>
        <w:t xml:space="preserve">, </w:t>
      </w:r>
      <w:r>
        <w:rPr>
          <w:rFonts w:hint="eastAsia"/>
        </w:rPr>
        <w:t>비품</w:t>
      </w:r>
      <w:r>
        <w:rPr>
          <w:rFonts w:hint="eastAsia"/>
        </w:rPr>
        <w:t xml:space="preserve">, </w:t>
      </w:r>
      <w:r>
        <w:rPr>
          <w:rFonts w:hint="eastAsia"/>
        </w:rPr>
        <w:t>부속품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기구를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  <w:u w:val="single"/>
        </w:rPr>
        <w:t>전기</w:t>
      </w:r>
      <w:r>
        <w:rPr>
          <w:rFonts w:hint="eastAsia"/>
        </w:rPr>
        <w:t xml:space="preserve"> </w:t>
      </w:r>
      <w:r>
        <w:rPr>
          <w:rFonts w:hint="eastAsia"/>
        </w:rPr>
        <w:t>시스템</w:t>
      </w:r>
      <w:r>
        <w:rPr>
          <w:rFonts w:hint="eastAsia"/>
        </w:rPr>
        <w:t xml:space="preserve">, </w:t>
      </w:r>
      <w:r>
        <w:rPr>
          <w:rFonts w:hint="eastAsia"/>
        </w:rPr>
        <w:t>배선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장치를</w:t>
      </w:r>
      <w:r>
        <w:rPr>
          <w:rFonts w:hint="eastAsia"/>
        </w:rPr>
        <w:t xml:space="preserve"> </w:t>
      </w:r>
      <w:r>
        <w:rPr>
          <w:rFonts w:hint="eastAsia"/>
        </w:rPr>
        <w:t>제공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제공했거나</w:t>
      </w:r>
      <w:r>
        <w:rPr>
          <w:rFonts w:hint="eastAsia"/>
        </w:rPr>
        <w:t xml:space="preserve"> </w:t>
      </w:r>
      <w:r>
        <w:rPr>
          <w:rFonts w:hint="eastAsia"/>
        </w:rPr>
        <w:t>필수</w:t>
      </w:r>
      <w:r>
        <w:rPr>
          <w:rFonts w:hint="eastAsia"/>
        </w:rPr>
        <w:t xml:space="preserve"> </w:t>
      </w:r>
      <w:r>
        <w:rPr>
          <w:rFonts w:hint="eastAsia"/>
        </w:rPr>
        <w:t>장비를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수리합니다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line="289" w:lineRule="exact"/>
      </w:pPr>
      <w:r>
        <w:rPr>
          <w:rFonts w:hint="eastAsia"/>
        </w:rPr>
        <w:lastRenderedPageBreak/>
        <w:t>모든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주거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시설과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공용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구역</w:t>
      </w:r>
      <w:r>
        <w:rPr>
          <w:rFonts w:hint="eastAsia"/>
        </w:rPr>
        <w:t>을</w:t>
      </w:r>
      <w:r>
        <w:rPr>
          <w:rFonts w:hint="eastAsia"/>
        </w:rPr>
        <w:t xml:space="preserve"> '</w:t>
      </w:r>
      <w:r>
        <w:rPr>
          <w:rFonts w:hint="eastAsia"/>
        </w:rPr>
        <w:t>적합하고</w:t>
      </w:r>
      <w:r>
        <w:rPr>
          <w:rFonts w:hint="eastAsia"/>
        </w:rPr>
        <w:t xml:space="preserve"> </w:t>
      </w:r>
      <w:r>
        <w:rPr>
          <w:rFonts w:hint="eastAsia"/>
        </w:rPr>
        <w:t>거주하기</w:t>
      </w:r>
      <w:r>
        <w:rPr>
          <w:rFonts w:hint="eastAsia"/>
        </w:rPr>
        <w:t xml:space="preserve"> </w:t>
      </w:r>
      <w:r>
        <w:rPr>
          <w:rFonts w:hint="eastAsia"/>
        </w:rPr>
        <w:t>쉬운</w:t>
      </w:r>
      <w:r>
        <w:rPr>
          <w:rFonts w:hint="eastAsia"/>
        </w:rPr>
        <w:t xml:space="preserve"> </w:t>
      </w:r>
      <w:r>
        <w:rPr>
          <w:rFonts w:hint="eastAsia"/>
        </w:rPr>
        <w:t>상태</w:t>
      </w:r>
      <w:r>
        <w:rPr>
          <w:rFonts w:hint="eastAsia"/>
        </w:rPr>
        <w:t>'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유지</w:t>
      </w:r>
      <w:r>
        <w:rPr>
          <w:rFonts w:hint="eastAsia"/>
        </w:rPr>
        <w:t xml:space="preserve"> </w:t>
      </w:r>
      <w:r>
        <w:rPr>
          <w:rFonts w:hint="eastAsia"/>
        </w:rPr>
        <w:t>관리합니다</w:t>
      </w:r>
      <w:r>
        <w:rPr>
          <w:rFonts w:hint="eastAsia"/>
        </w:rPr>
        <w:t>.</w:t>
      </w:r>
    </w:p>
    <w:p w:rsidR="009028A0" w:rsidRDefault="009028A0">
      <w:pPr>
        <w:spacing w:line="289" w:lineRule="exact"/>
        <w:sectPr w:rsidR="009028A0">
          <w:footerReference w:type="default" r:id="rId7"/>
          <w:type w:val="continuous"/>
          <w:pgSz w:w="12240" w:h="15840"/>
          <w:pgMar w:top="1400" w:right="1340" w:bottom="1000" w:left="1340" w:header="720" w:footer="818" w:gutter="0"/>
          <w:pgNumType w:start="1"/>
          <w:cols w:space="720"/>
        </w:sectPr>
      </w:pPr>
    </w:p>
    <w:p w:rsidR="009028A0" w:rsidRDefault="009028A0">
      <w:pPr>
        <w:spacing w:before="10" w:line="160" w:lineRule="exact"/>
        <w:rPr>
          <w:sz w:val="16"/>
          <w:szCs w:val="16"/>
        </w:rPr>
      </w:pPr>
    </w:p>
    <w:p w:rsidR="009028A0" w:rsidRDefault="00274DD0">
      <w:pPr>
        <w:pStyle w:val="BodyText"/>
        <w:spacing w:before="51" w:line="286" w:lineRule="exact"/>
        <w:ind w:left="100" w:right="120" w:firstLine="0"/>
      </w:pPr>
      <w:r>
        <w:rPr>
          <w:rFonts w:hint="eastAsia"/>
          <w:b/>
          <w:bCs/>
        </w:rPr>
        <w:t>출입</w:t>
      </w:r>
      <w:r>
        <w:rPr>
          <w:rFonts w:hint="eastAsia"/>
          <w:b/>
          <w:bCs/>
        </w:rPr>
        <w:t xml:space="preserve">: </w:t>
      </w:r>
      <w:r>
        <w:rPr>
          <w:rFonts w:hint="eastAsia"/>
        </w:rPr>
        <w:t>정기</w:t>
      </w:r>
      <w:r>
        <w:rPr>
          <w:rFonts w:hint="eastAsia"/>
        </w:rPr>
        <w:t xml:space="preserve"> </w:t>
      </w:r>
      <w:r>
        <w:rPr>
          <w:rFonts w:hint="eastAsia"/>
        </w:rPr>
        <w:t>수리의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입장할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권리가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 </w:t>
      </w:r>
      <w:r>
        <w:rPr>
          <w:rFonts w:hint="eastAsia"/>
        </w:rPr>
        <w:t>오전</w:t>
      </w:r>
      <w:r>
        <w:rPr>
          <w:rFonts w:hint="eastAsia"/>
        </w:rPr>
        <w:t xml:space="preserve"> 8</w:t>
      </w:r>
      <w:r>
        <w:rPr>
          <w:rFonts w:hint="eastAsia"/>
        </w:rPr>
        <w:t>시에서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8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사이에만</w:t>
      </w:r>
      <w:r>
        <w:rPr>
          <w:rFonts w:hint="eastAsia"/>
        </w:rPr>
        <w:t xml:space="preserve"> </w:t>
      </w:r>
      <w:r>
        <w:rPr>
          <w:rFonts w:hint="eastAsia"/>
        </w:rPr>
        <w:t>가능하며</w:t>
      </w:r>
      <w:r>
        <w:rPr>
          <w:rFonts w:hint="eastAsia"/>
        </w:rPr>
        <w:t>, 2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알려야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rPr>
          <w:rFonts w:hint="eastAsia"/>
        </w:rPr>
        <w:t xml:space="preserve"> </w:t>
      </w:r>
      <w:r>
        <w:rPr>
          <w:rFonts w:hint="eastAsia"/>
        </w:rPr>
        <w:t>남용할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 xml:space="preserve">. </w:t>
      </w:r>
      <w:r>
        <w:rPr>
          <w:rFonts w:hint="eastAsia"/>
        </w:rPr>
        <w:t>임차인을</w:t>
      </w:r>
      <w:r>
        <w:rPr>
          <w:rFonts w:hint="eastAsia"/>
        </w:rPr>
        <w:t xml:space="preserve"> </w:t>
      </w:r>
      <w:r>
        <w:rPr>
          <w:rFonts w:hint="eastAsia"/>
        </w:rPr>
        <w:t>괴롭히기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rPr>
          <w:rFonts w:hint="eastAsia"/>
        </w:rPr>
        <w:t xml:space="preserve"> </w:t>
      </w:r>
      <w:r>
        <w:rPr>
          <w:rFonts w:hint="eastAsia"/>
        </w:rPr>
        <w:t>사용할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before="209" w:line="286" w:lineRule="exact"/>
        <w:ind w:right="286"/>
      </w:pPr>
      <w:r>
        <w:rPr>
          <w:rFonts w:hint="eastAsia"/>
          <w:b/>
          <w:bCs/>
        </w:rPr>
        <w:t>긴급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수리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사전</w:t>
      </w:r>
      <w:r>
        <w:rPr>
          <w:rFonts w:hint="eastAsia"/>
        </w:rPr>
        <w:t xml:space="preserve"> </w:t>
      </w:r>
      <w:r>
        <w:rPr>
          <w:rFonts w:hint="eastAsia"/>
        </w:rPr>
        <w:t>통지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언제든지</w:t>
      </w:r>
      <w:r>
        <w:rPr>
          <w:rFonts w:hint="eastAsia"/>
        </w:rPr>
        <w:t xml:space="preserve"> </w:t>
      </w:r>
      <w:r>
        <w:rPr>
          <w:rFonts w:hint="eastAsia"/>
        </w:rPr>
        <w:t>입장할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방문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2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이내에</w:t>
      </w:r>
      <w:r>
        <w:rPr>
          <w:rFonts w:hint="eastAsia"/>
        </w:rPr>
        <w:t xml:space="preserve"> </w:t>
      </w:r>
      <w:r>
        <w:rPr>
          <w:rFonts w:hint="eastAsia"/>
        </w:rPr>
        <w:t>임차인에게</w:t>
      </w:r>
      <w:r>
        <w:rPr>
          <w:rFonts w:hint="eastAsia"/>
        </w:rPr>
        <w:t xml:space="preserve"> </w:t>
      </w:r>
      <w:r>
        <w:rPr>
          <w:rFonts w:hint="eastAsia"/>
        </w:rPr>
        <w:t>방문에</w:t>
      </w:r>
      <w:r>
        <w:rPr>
          <w:rFonts w:hint="eastAsia"/>
        </w:rPr>
        <w:t xml:space="preserve"> </w:t>
      </w:r>
      <w:r>
        <w:rPr>
          <w:rFonts w:hint="eastAsia"/>
        </w:rPr>
        <w:t>관해</w:t>
      </w:r>
      <w:r>
        <w:rPr>
          <w:rFonts w:hint="eastAsia"/>
        </w:rPr>
        <w:t xml:space="preserve"> </w:t>
      </w:r>
      <w:r>
        <w:rPr>
          <w:rFonts w:hint="eastAsia"/>
        </w:rPr>
        <w:t>알려야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9028A0" w:rsidRDefault="00274DD0">
      <w:pPr>
        <w:numPr>
          <w:ilvl w:val="0"/>
          <w:numId w:val="4"/>
        </w:numPr>
        <w:tabs>
          <w:tab w:val="left" w:pos="820"/>
        </w:tabs>
        <w:spacing w:before="209" w:line="286" w:lineRule="exact"/>
        <w:ind w:right="673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임차인이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출입을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거부하는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b/>
          <w:bCs/>
          <w:sz w:val="24"/>
        </w:rPr>
        <w:t>: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임대인은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계약을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해지하거나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고소하여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법원의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중재를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받을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 xml:space="preserve">. </w:t>
      </w:r>
      <w:r>
        <w:rPr>
          <w:rFonts w:ascii="Calibri" w:hint="eastAsia"/>
          <w:sz w:val="24"/>
        </w:rPr>
        <w:t>손해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배상을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받을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before="209" w:line="286" w:lineRule="exact"/>
        <w:ind w:right="164"/>
      </w:pPr>
      <w:r>
        <w:rPr>
          <w:rFonts w:hint="eastAsia"/>
          <w:b/>
          <w:bCs/>
        </w:rPr>
        <w:t>임대인이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해당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규정을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위반하는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경우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계약을</w:t>
      </w:r>
      <w:r>
        <w:rPr>
          <w:rFonts w:hint="eastAsia"/>
        </w:rPr>
        <w:t xml:space="preserve"> </w:t>
      </w:r>
      <w:r>
        <w:rPr>
          <w:rFonts w:hint="eastAsia"/>
        </w:rPr>
        <w:t>해지하거나</w:t>
      </w:r>
      <w:r>
        <w:rPr>
          <w:rFonts w:hint="eastAsia"/>
        </w:rPr>
        <w:t xml:space="preserve"> </w:t>
      </w:r>
      <w:r>
        <w:rPr>
          <w:rFonts w:hint="eastAsia"/>
        </w:rPr>
        <w:t>고소하여</w:t>
      </w:r>
      <w:r>
        <w:rPr>
          <w:rFonts w:hint="eastAsia"/>
        </w:rPr>
        <w:t xml:space="preserve"> </w:t>
      </w:r>
      <w:r>
        <w:rPr>
          <w:rFonts w:hint="eastAsia"/>
        </w:rPr>
        <w:t>법원의</w:t>
      </w:r>
      <w:r>
        <w:rPr>
          <w:rFonts w:hint="eastAsia"/>
        </w:rPr>
        <w:t xml:space="preserve"> </w:t>
      </w:r>
      <w:r>
        <w:rPr>
          <w:rFonts w:hint="eastAsia"/>
        </w:rPr>
        <w:t>중재를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손해</w:t>
      </w:r>
      <w:r>
        <w:rPr>
          <w:rFonts w:hint="eastAsia"/>
        </w:rPr>
        <w:t xml:space="preserve"> </w:t>
      </w:r>
      <w:r>
        <w:rPr>
          <w:rFonts w:hint="eastAsia"/>
        </w:rPr>
        <w:t>배상</w:t>
      </w:r>
      <w:r>
        <w:rPr>
          <w:rFonts w:hint="eastAsia"/>
        </w:rPr>
        <w:t>(1</w:t>
      </w:r>
      <w:r>
        <w:rPr>
          <w:rFonts w:hint="eastAsia"/>
        </w:rPr>
        <w:t>개월</w:t>
      </w:r>
      <w:r>
        <w:rPr>
          <w:rFonts w:hint="eastAsia"/>
        </w:rPr>
        <w:t xml:space="preserve"> </w:t>
      </w:r>
      <w:r>
        <w:rPr>
          <w:rFonts w:hint="eastAsia"/>
        </w:rPr>
        <w:t>임대료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2</w:t>
      </w:r>
      <w:r>
        <w:rPr>
          <w:rFonts w:hint="eastAsia"/>
        </w:rPr>
        <w:t>배의</w:t>
      </w:r>
      <w:r>
        <w:rPr>
          <w:rFonts w:hint="eastAsia"/>
        </w:rPr>
        <w:t xml:space="preserve"> </w:t>
      </w:r>
      <w:r>
        <w:rPr>
          <w:rFonts w:hint="eastAsia"/>
        </w:rPr>
        <w:t>손해</w:t>
      </w:r>
      <w:r>
        <w:rPr>
          <w:rFonts w:hint="eastAsia"/>
        </w:rPr>
        <w:t xml:space="preserve"> </w:t>
      </w:r>
      <w:r>
        <w:rPr>
          <w:rFonts w:hint="eastAsia"/>
        </w:rPr>
        <w:t>배상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청구할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9028A0" w:rsidRDefault="009028A0">
      <w:pPr>
        <w:spacing w:before="4" w:line="280" w:lineRule="exact"/>
        <w:rPr>
          <w:sz w:val="28"/>
          <w:szCs w:val="28"/>
        </w:rPr>
      </w:pPr>
    </w:p>
    <w:p w:rsidR="009028A0" w:rsidRDefault="00274DD0">
      <w:pPr>
        <w:spacing w:line="286" w:lineRule="exact"/>
        <w:ind w:left="100" w:right="387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임차인이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초래하지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않은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코드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위반에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대한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해결책</w:t>
      </w:r>
      <w:r>
        <w:rPr>
          <w:rFonts w:ascii="Calibri" w:hint="eastAsia"/>
          <w:b/>
          <w:bCs/>
          <w:sz w:val="24"/>
        </w:rPr>
        <w:t>: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임차인은</w:t>
      </w:r>
      <w:r>
        <w:rPr>
          <w:rFonts w:ascii="Calibri" w:hint="eastAsia"/>
          <w:sz w:val="24"/>
        </w:rPr>
        <w:t xml:space="preserve"> 14</w:t>
      </w:r>
      <w:r>
        <w:rPr>
          <w:rFonts w:ascii="Calibri" w:hint="eastAsia"/>
          <w:sz w:val="24"/>
        </w:rPr>
        <w:t>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이내에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수리를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요청하는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임대인에게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서신을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 xml:space="preserve">. </w:t>
      </w:r>
      <w:r>
        <w:rPr>
          <w:rFonts w:ascii="Calibri" w:hint="eastAsia"/>
          <w:sz w:val="24"/>
        </w:rPr>
        <w:t>또한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법원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개입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및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손해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배상을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청구할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9028A0" w:rsidRDefault="00274DD0">
      <w:pPr>
        <w:pStyle w:val="BodyText"/>
        <w:numPr>
          <w:ilvl w:val="0"/>
          <w:numId w:val="4"/>
        </w:numPr>
        <w:tabs>
          <w:tab w:val="left" w:pos="820"/>
        </w:tabs>
        <w:spacing w:before="209" w:line="289" w:lineRule="exact"/>
      </w:pPr>
      <w:r>
        <w:rPr>
          <w:rFonts w:hint="eastAsia"/>
          <w:b/>
          <w:bCs/>
        </w:rPr>
        <w:t>사소한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결함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14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임대료의</w:t>
      </w:r>
      <w:r>
        <w:rPr>
          <w:rFonts w:hint="eastAsia"/>
        </w:rPr>
        <w:t xml:space="preserve"> </w:t>
      </w:r>
      <w:r>
        <w:rPr>
          <w:rFonts w:hint="eastAsia"/>
        </w:rPr>
        <w:t>일부를</w:t>
      </w:r>
      <w:r>
        <w:rPr>
          <w:rFonts w:hint="eastAsia"/>
        </w:rPr>
        <w:t xml:space="preserve"> </w:t>
      </w:r>
      <w:r>
        <w:rPr>
          <w:rFonts w:hint="eastAsia"/>
        </w:rPr>
        <w:t>원천</w:t>
      </w:r>
      <w:r>
        <w:rPr>
          <w:rFonts w:hint="eastAsia"/>
        </w:rPr>
        <w:t xml:space="preserve"> </w:t>
      </w:r>
      <w:r>
        <w:rPr>
          <w:rFonts w:hint="eastAsia"/>
        </w:rPr>
        <w:t>징수할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9028A0" w:rsidRDefault="00274DD0">
      <w:pPr>
        <w:pStyle w:val="BodyText"/>
        <w:numPr>
          <w:ilvl w:val="1"/>
          <w:numId w:val="4"/>
        </w:numPr>
        <w:tabs>
          <w:tab w:val="left" w:pos="1540"/>
        </w:tabs>
        <w:spacing w:line="285" w:lineRule="exact"/>
      </w:pPr>
      <w:r>
        <w:rPr>
          <w:rFonts w:hint="eastAsia"/>
        </w:rPr>
        <w:t>감소된</w:t>
      </w:r>
      <w:r>
        <w:rPr>
          <w:rFonts w:hint="eastAsia"/>
        </w:rPr>
        <w:t xml:space="preserve"> </w:t>
      </w:r>
      <w:r>
        <w:rPr>
          <w:rFonts w:hint="eastAsia"/>
        </w:rPr>
        <w:t>유닛</w:t>
      </w:r>
      <w:r>
        <w:rPr>
          <w:rFonts w:hint="eastAsia"/>
        </w:rPr>
        <w:t xml:space="preserve"> </w:t>
      </w:r>
      <w:r>
        <w:rPr>
          <w:rFonts w:hint="eastAsia"/>
        </w:rPr>
        <w:t>비용</w:t>
      </w:r>
      <w:r>
        <w:rPr>
          <w:rFonts w:hint="eastAsia"/>
        </w:rPr>
        <w:t>(</w:t>
      </w: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수리하지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)</w:t>
      </w:r>
    </w:p>
    <w:p w:rsidR="009028A0" w:rsidRDefault="00274DD0">
      <w:pPr>
        <w:pStyle w:val="BodyText"/>
        <w:numPr>
          <w:ilvl w:val="1"/>
          <w:numId w:val="4"/>
        </w:numPr>
        <w:tabs>
          <w:tab w:val="left" w:pos="1540"/>
        </w:tabs>
        <w:spacing w:line="289" w:lineRule="exact"/>
      </w:pP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수리한</w:t>
      </w:r>
      <w:r>
        <w:rPr>
          <w:rFonts w:hint="eastAsia"/>
        </w:rPr>
        <w:t xml:space="preserve"> </w:t>
      </w:r>
      <w:r>
        <w:rPr>
          <w:rFonts w:hint="eastAsia"/>
        </w:rPr>
        <w:t>비용</w:t>
      </w:r>
      <w:r>
        <w:rPr>
          <w:rFonts w:hint="eastAsia"/>
        </w:rPr>
        <w:t xml:space="preserve">($500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임대료의</w:t>
      </w:r>
      <w:r>
        <w:rPr>
          <w:rFonts w:hint="eastAsia"/>
        </w:rPr>
        <w:t xml:space="preserve"> 1/2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, </w:t>
      </w:r>
      <w:r>
        <w:rPr>
          <w:rFonts w:hint="eastAsia"/>
        </w:rPr>
        <w:t>임대료</w:t>
      </w:r>
      <w:r>
        <w:rPr>
          <w:rFonts w:hint="eastAsia"/>
        </w:rPr>
        <w:t xml:space="preserve"> </w:t>
      </w:r>
      <w:r>
        <w:rPr>
          <w:rFonts w:hint="eastAsia"/>
        </w:rPr>
        <w:t>이하</w:t>
      </w:r>
      <w:r>
        <w:rPr>
          <w:rFonts w:hint="eastAsia"/>
        </w:rPr>
        <w:t>)</w:t>
      </w:r>
    </w:p>
    <w:p w:rsidR="009028A0" w:rsidRDefault="00274DD0">
      <w:pPr>
        <w:pStyle w:val="BodyText"/>
        <w:numPr>
          <w:ilvl w:val="0"/>
          <w:numId w:val="3"/>
        </w:numPr>
        <w:tabs>
          <w:tab w:val="left" w:pos="820"/>
        </w:tabs>
        <w:spacing w:before="201" w:line="286" w:lineRule="exact"/>
        <w:ind w:right="102"/>
      </w:pPr>
      <w:r>
        <w:rPr>
          <w:rFonts w:hint="eastAsia"/>
          <w:b/>
          <w:bCs/>
        </w:rPr>
        <w:t>중대한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결함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14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임대를</w:t>
      </w:r>
      <w:r>
        <w:rPr>
          <w:rFonts w:hint="eastAsia"/>
        </w:rPr>
        <w:t xml:space="preserve"> </w:t>
      </w:r>
      <w:r>
        <w:rPr>
          <w:rFonts w:hint="eastAsia"/>
        </w:rPr>
        <w:t>중단하고</w:t>
      </w:r>
      <w:r>
        <w:rPr>
          <w:rFonts w:hint="eastAsia"/>
        </w:rPr>
        <w:t xml:space="preserve"> </w:t>
      </w:r>
      <w:r>
        <w:rPr>
          <w:rFonts w:hint="eastAsia"/>
        </w:rPr>
        <w:t>이사할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 30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이내로</w:t>
      </w:r>
      <w:r>
        <w:rPr>
          <w:rFonts w:hint="eastAsia"/>
        </w:rPr>
        <w:t xml:space="preserve"> </w:t>
      </w:r>
      <w:r>
        <w:rPr>
          <w:rFonts w:hint="eastAsia"/>
        </w:rPr>
        <w:t>이사해야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중대한</w:t>
      </w:r>
      <w:r>
        <w:rPr>
          <w:rFonts w:hint="eastAsia"/>
        </w:rPr>
        <w:t xml:space="preserve"> </w:t>
      </w:r>
      <w:r>
        <w:rPr>
          <w:rFonts w:hint="eastAsia"/>
        </w:rPr>
        <w:t>결함이</w:t>
      </w:r>
      <w:r>
        <w:rPr>
          <w:rFonts w:hint="eastAsia"/>
        </w:rPr>
        <w:t xml:space="preserve"> </w:t>
      </w:r>
      <w:r>
        <w:rPr>
          <w:rFonts w:hint="eastAsia"/>
        </w:rPr>
        <w:t>발생할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유닛은</w:t>
      </w:r>
      <w:r>
        <w:rPr>
          <w:rFonts w:hint="eastAsia"/>
        </w:rPr>
        <w:t xml:space="preserve"> </w:t>
      </w:r>
      <w:r>
        <w:rPr>
          <w:rFonts w:hint="eastAsia"/>
        </w:rPr>
        <w:t>합리적으로</w:t>
      </w:r>
      <w:r>
        <w:rPr>
          <w:rFonts w:hint="eastAsia"/>
        </w:rPr>
        <w:t xml:space="preserve"> </w:t>
      </w:r>
      <w:r>
        <w:rPr>
          <w:rFonts w:hint="eastAsia"/>
        </w:rPr>
        <w:t>거주</w:t>
      </w:r>
      <w:r>
        <w:rPr>
          <w:rFonts w:hint="eastAsia"/>
        </w:rPr>
        <w:t xml:space="preserve"> </w:t>
      </w:r>
      <w:r>
        <w:rPr>
          <w:rFonts w:hint="eastAsia"/>
        </w:rPr>
        <w:t>적합하며</w:t>
      </w:r>
      <w:r>
        <w:rPr>
          <w:rFonts w:hint="eastAsia"/>
        </w:rPr>
        <w:t xml:space="preserve"> </w:t>
      </w:r>
      <w:r>
        <w:rPr>
          <w:rFonts w:hint="eastAsia"/>
        </w:rPr>
        <w:t>가능하지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상태입니다</w:t>
      </w:r>
      <w:r>
        <w:rPr>
          <w:rFonts w:hint="eastAsia"/>
        </w:rPr>
        <w:t>.</w:t>
      </w:r>
    </w:p>
    <w:p w:rsidR="009028A0" w:rsidRDefault="009028A0">
      <w:pPr>
        <w:spacing w:before="4" w:line="280" w:lineRule="exact"/>
        <w:rPr>
          <w:sz w:val="28"/>
          <w:szCs w:val="28"/>
        </w:rPr>
      </w:pPr>
    </w:p>
    <w:p w:rsidR="009028A0" w:rsidRDefault="00274DD0">
      <w:pPr>
        <w:spacing w:line="286" w:lineRule="exact"/>
        <w:ind w:left="100" w:right="43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임대인이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필수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서비스</w:t>
      </w:r>
      <w:r>
        <w:rPr>
          <w:rFonts w:ascii="Calibri" w:hAnsi="Calibri" w:hint="eastAsia"/>
          <w:b/>
          <w:bCs/>
          <w:sz w:val="24"/>
          <w:szCs w:val="24"/>
        </w:rPr>
        <w:t>(</w:t>
      </w:r>
      <w:r>
        <w:rPr>
          <w:rFonts w:ascii="Calibri" w:hAnsi="Calibri" w:hint="eastAsia"/>
          <w:sz w:val="24"/>
          <w:szCs w:val="24"/>
        </w:rPr>
        <w:t>열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상수도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또는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온수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전기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가스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배관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및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건강과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안전에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즉각적인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위험을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초래하는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위반</w:t>
      </w:r>
      <w:r>
        <w:rPr>
          <w:rFonts w:ascii="Calibri" w:hAnsi="Calibri" w:hint="eastAsia"/>
          <w:sz w:val="24"/>
          <w:szCs w:val="24"/>
        </w:rPr>
        <w:t>)</w:t>
      </w:r>
      <w:r>
        <w:rPr>
          <w:rFonts w:ascii="Calibri" w:hAnsi="Calibri" w:hint="eastAsia"/>
          <w:b/>
          <w:bCs/>
          <w:sz w:val="24"/>
          <w:szCs w:val="24"/>
        </w:rPr>
        <w:t>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제공하지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못한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경우의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구제책</w:t>
      </w:r>
      <w:r>
        <w:rPr>
          <w:rFonts w:ascii="Calibri" w:hAnsi="Calibri" w:hint="eastAsia"/>
          <w:sz w:val="24"/>
          <w:szCs w:val="24"/>
        </w:rPr>
        <w:t>:</w:t>
      </w:r>
    </w:p>
    <w:p w:rsidR="009028A0" w:rsidRDefault="00274DD0">
      <w:pPr>
        <w:numPr>
          <w:ilvl w:val="0"/>
          <w:numId w:val="2"/>
        </w:numPr>
        <w:tabs>
          <w:tab w:val="left" w:pos="820"/>
        </w:tabs>
        <w:spacing w:before="209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직접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수리하고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임대료에서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비용을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공</w:t>
      </w:r>
      <w:r>
        <w:rPr>
          <w:rFonts w:ascii="Calibri" w:hint="eastAsia"/>
          <w:sz w:val="24"/>
        </w:rPr>
        <w:t>제합니다</w:t>
      </w:r>
      <w:r>
        <w:rPr>
          <w:rFonts w:ascii="Calibri" w:hint="eastAsia"/>
          <w:sz w:val="24"/>
        </w:rPr>
        <w:t>.</w:t>
      </w:r>
    </w:p>
    <w:p w:rsidR="009028A0" w:rsidRDefault="00274DD0">
      <w:pPr>
        <w:numPr>
          <w:ilvl w:val="0"/>
          <w:numId w:val="2"/>
        </w:numPr>
        <w:tabs>
          <w:tab w:val="left" w:pos="820"/>
        </w:tabs>
        <w:spacing w:before="202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sz w:val="24"/>
        </w:rPr>
        <w:t>유닛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가치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감소에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따른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손해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배상</w:t>
      </w:r>
      <w:r>
        <w:rPr>
          <w:rFonts w:ascii="Calibri" w:hint="eastAsia"/>
          <w:b/>
          <w:bCs/>
          <w:sz w:val="24"/>
        </w:rPr>
        <w:t>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청구</w:t>
      </w:r>
      <w:r>
        <w:rPr>
          <w:rFonts w:ascii="Calibri" w:hint="eastAsia"/>
          <w:b/>
          <w:bCs/>
          <w:sz w:val="24"/>
        </w:rPr>
        <w:t>합니다</w:t>
      </w:r>
      <w:r>
        <w:rPr>
          <w:rFonts w:ascii="Calibri" w:hint="eastAsia"/>
          <w:sz w:val="24"/>
        </w:rPr>
        <w:t>.</w:t>
      </w:r>
    </w:p>
    <w:p w:rsidR="009028A0" w:rsidRDefault="00274DD0">
      <w:pPr>
        <w:pStyle w:val="BodyText"/>
        <w:numPr>
          <w:ilvl w:val="0"/>
          <w:numId w:val="2"/>
        </w:numPr>
        <w:tabs>
          <w:tab w:val="left" w:pos="820"/>
        </w:tabs>
        <w:spacing w:before="201" w:line="286" w:lineRule="exact"/>
        <w:ind w:right="668"/>
      </w:pP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해결할</w:t>
      </w:r>
      <w:r>
        <w:rPr>
          <w:rFonts w:hint="eastAsia"/>
        </w:rPr>
        <w:t xml:space="preserve"> </w:t>
      </w:r>
      <w:r>
        <w:rPr>
          <w:rFonts w:hint="eastAsia"/>
        </w:rPr>
        <w:t>때까지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대체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주택으로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이사합니다</w:t>
      </w:r>
      <w:r>
        <w:rPr>
          <w:rFonts w:hint="eastAsia"/>
        </w:rPr>
        <w:t xml:space="preserve">. </w:t>
      </w:r>
      <w:r>
        <w:rPr>
          <w:rFonts w:hint="eastAsia"/>
        </w:rPr>
        <w:t>임대료는</w:t>
      </w:r>
      <w:r>
        <w:rPr>
          <w:rFonts w:hint="eastAsia"/>
        </w:rPr>
        <w:t xml:space="preserve"> </w:t>
      </w:r>
      <w:r>
        <w:rPr>
          <w:rFonts w:hint="eastAsia"/>
        </w:rPr>
        <w:t>없으며</w:t>
      </w:r>
      <w:r>
        <w:rPr>
          <w:rFonts w:hint="eastAsia"/>
        </w:rPr>
        <w:t xml:space="preserve">,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비용</w:t>
      </w:r>
      <w:r>
        <w:rPr>
          <w:rFonts w:hint="eastAsia"/>
        </w:rPr>
        <w:t xml:space="preserve"> </w:t>
      </w:r>
      <w:r>
        <w:rPr>
          <w:rFonts w:hint="eastAsia"/>
        </w:rPr>
        <w:t>이하로</w:t>
      </w:r>
      <w:r>
        <w:rPr>
          <w:rFonts w:hint="eastAsia"/>
        </w:rPr>
        <w:t xml:space="preserve"> </w:t>
      </w:r>
      <w:r>
        <w:rPr>
          <w:rFonts w:hint="eastAsia"/>
        </w:rPr>
        <w:t>대체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비용을</w:t>
      </w:r>
      <w:r>
        <w:rPr>
          <w:rFonts w:hint="eastAsia"/>
        </w:rPr>
        <w:t xml:space="preserve"> </w:t>
      </w:r>
      <w:r>
        <w:rPr>
          <w:rFonts w:hint="eastAsia"/>
        </w:rPr>
        <w:t>부담합니다</w:t>
      </w:r>
      <w:r>
        <w:rPr>
          <w:rFonts w:hint="eastAsia"/>
        </w:rPr>
        <w:t>.</w:t>
      </w:r>
    </w:p>
    <w:p w:rsidR="009028A0" w:rsidRDefault="00274DD0">
      <w:pPr>
        <w:numPr>
          <w:ilvl w:val="0"/>
          <w:numId w:val="2"/>
        </w:numPr>
        <w:tabs>
          <w:tab w:val="left" w:pos="820"/>
        </w:tabs>
        <w:spacing w:before="209" w:line="286" w:lineRule="exact"/>
        <w:ind w:right="33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공공재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제공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업체의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결함이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아닌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경우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임대인에게</w:t>
      </w:r>
      <w:r>
        <w:rPr>
          <w:rFonts w:ascii="Calibri" w:hAnsi="Calibri" w:hint="eastAsia"/>
          <w:b/>
          <w:bCs/>
          <w:sz w:val="24"/>
          <w:szCs w:val="24"/>
        </w:rPr>
        <w:t xml:space="preserve"> 24</w:t>
      </w:r>
      <w:r>
        <w:rPr>
          <w:rFonts w:ascii="Calibri" w:hAnsi="Calibri" w:hint="eastAsia"/>
          <w:b/>
          <w:bCs/>
          <w:sz w:val="24"/>
          <w:szCs w:val="24"/>
        </w:rPr>
        <w:t>시간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이내</w:t>
      </w:r>
      <w:r>
        <w:rPr>
          <w:rFonts w:ascii="Calibri" w:hAnsi="Calibri" w:hint="eastAsia"/>
          <w:sz w:val="24"/>
          <w:szCs w:val="24"/>
        </w:rPr>
        <w:t>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문제를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해결하도록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요청합니다</w:t>
      </w:r>
      <w:r>
        <w:rPr>
          <w:rFonts w:ascii="Calibri" w:hAnsi="Calibri" w:hint="eastAsia"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임대인이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따르지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않는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경우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b/>
          <w:bCs/>
          <w:sz w:val="24"/>
          <w:szCs w:val="24"/>
        </w:rPr>
        <w:t>임대료의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일부를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감소된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금액만큼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원천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징수합니다</w:t>
      </w:r>
      <w:r>
        <w:rPr>
          <w:rFonts w:ascii="Calibri" w:hAnsi="Calibri" w:hint="eastAsia"/>
          <w:sz w:val="24"/>
          <w:szCs w:val="24"/>
        </w:rPr>
        <w:t>.</w:t>
      </w:r>
    </w:p>
    <w:p w:rsidR="009028A0" w:rsidRDefault="00274DD0">
      <w:pPr>
        <w:numPr>
          <w:ilvl w:val="0"/>
          <w:numId w:val="2"/>
        </w:numPr>
        <w:tabs>
          <w:tab w:val="left" w:pos="820"/>
        </w:tabs>
        <w:spacing w:before="209" w:line="286" w:lineRule="exact"/>
        <w:ind w:right="33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공공재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제공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업체의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결함이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아닌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경우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임대인에게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72</w:t>
      </w:r>
      <w:r>
        <w:rPr>
          <w:rFonts w:ascii="Calibri" w:hAnsi="Calibri" w:hint="eastAsia"/>
          <w:b/>
          <w:bCs/>
          <w:sz w:val="24"/>
          <w:szCs w:val="24"/>
        </w:rPr>
        <w:t>시간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이내</w:t>
      </w:r>
      <w:r>
        <w:rPr>
          <w:rFonts w:ascii="Calibri" w:hAnsi="Calibri" w:hint="eastAsia"/>
          <w:sz w:val="24"/>
          <w:szCs w:val="24"/>
        </w:rPr>
        <w:t>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문제를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해결하도록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요청합니다</w:t>
      </w:r>
      <w:r>
        <w:rPr>
          <w:rFonts w:ascii="Calibri" w:hAnsi="Calibri" w:hint="eastAsia"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임대인이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따르지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않는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경우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b/>
          <w:bCs/>
          <w:sz w:val="24"/>
          <w:szCs w:val="24"/>
        </w:rPr>
        <w:t>임대를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중단하고</w:t>
      </w:r>
      <w:r>
        <w:rPr>
          <w:rFonts w:ascii="Calibri" w:hAnsi="Calibri" w:hint="eastAsia"/>
          <w:sz w:val="24"/>
          <w:szCs w:val="24"/>
        </w:rPr>
        <w:t xml:space="preserve"> 30</w:t>
      </w:r>
      <w:r>
        <w:rPr>
          <w:rFonts w:ascii="Calibri" w:hAnsi="Calibri" w:hint="eastAsia"/>
          <w:sz w:val="24"/>
          <w:szCs w:val="24"/>
        </w:rPr>
        <w:t>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이내에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이사합니다</w:t>
      </w:r>
      <w:r>
        <w:rPr>
          <w:rFonts w:ascii="Calibri" w:hAnsi="Calibri" w:hint="eastAsia"/>
          <w:sz w:val="24"/>
          <w:szCs w:val="24"/>
        </w:rPr>
        <w:t>.</w:t>
      </w:r>
    </w:p>
    <w:p w:rsidR="009028A0" w:rsidRDefault="009028A0">
      <w:pPr>
        <w:spacing w:before="4" w:line="280" w:lineRule="exact"/>
        <w:rPr>
          <w:sz w:val="28"/>
          <w:szCs w:val="28"/>
        </w:rPr>
      </w:pPr>
    </w:p>
    <w:p w:rsidR="009028A0" w:rsidRDefault="00274DD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화재</w:t>
      </w:r>
      <w:r>
        <w:rPr>
          <w:rFonts w:ascii="Calibri" w:hint="eastAsia"/>
          <w:b/>
          <w:bCs/>
          <w:sz w:val="24"/>
        </w:rPr>
        <w:t>/</w:t>
      </w:r>
      <w:r>
        <w:rPr>
          <w:rFonts w:ascii="Calibri" w:hint="eastAsia"/>
          <w:b/>
          <w:bCs/>
          <w:sz w:val="24"/>
        </w:rPr>
        <w:t>피해자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손해에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대한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구제책</w:t>
      </w:r>
      <w:r>
        <w:rPr>
          <w:rFonts w:ascii="Calibri" w:hint="eastAsia"/>
          <w:sz w:val="24"/>
        </w:rPr>
        <w:t>(</w:t>
      </w:r>
      <w:r>
        <w:rPr>
          <w:rFonts w:ascii="Calibri" w:hint="eastAsia"/>
          <w:sz w:val="24"/>
        </w:rPr>
        <w:t>소재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비준수로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인한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것으로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임차인에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의해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유발되지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않은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것</w:t>
      </w:r>
      <w:r>
        <w:rPr>
          <w:rFonts w:ascii="Calibri" w:hint="eastAsia"/>
          <w:sz w:val="24"/>
        </w:rPr>
        <w:t>):</w:t>
      </w:r>
    </w:p>
    <w:p w:rsidR="009028A0" w:rsidRDefault="00274DD0">
      <w:pPr>
        <w:numPr>
          <w:ilvl w:val="0"/>
          <w:numId w:val="1"/>
        </w:numPr>
        <w:tabs>
          <w:tab w:val="left" w:pos="820"/>
        </w:tabs>
        <w:spacing w:before="202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lastRenderedPageBreak/>
        <w:t>즉시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이사합니다</w:t>
      </w:r>
      <w:r>
        <w:rPr>
          <w:rFonts w:ascii="Calibri" w:hint="eastAsia"/>
          <w:b/>
          <w:bCs/>
          <w:sz w:val="24"/>
        </w:rPr>
        <w:t>.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중단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의사가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날로부터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임대인에게</w:t>
      </w:r>
      <w:r>
        <w:rPr>
          <w:rFonts w:ascii="Calibri" w:hint="eastAsia"/>
          <w:sz w:val="24"/>
        </w:rPr>
        <w:t xml:space="preserve"> 14</w:t>
      </w:r>
      <w:r>
        <w:rPr>
          <w:rFonts w:ascii="Calibri" w:hint="eastAsia"/>
          <w:sz w:val="24"/>
        </w:rPr>
        <w:t>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이내에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알립니다</w:t>
      </w:r>
      <w:r>
        <w:rPr>
          <w:rFonts w:ascii="Calibri" w:hint="eastAsia"/>
          <w:sz w:val="24"/>
        </w:rPr>
        <w:t>.</w:t>
      </w:r>
    </w:p>
    <w:p w:rsidR="009028A0" w:rsidRDefault="00274DD0">
      <w:pPr>
        <w:numPr>
          <w:ilvl w:val="0"/>
          <w:numId w:val="1"/>
        </w:numPr>
        <w:tabs>
          <w:tab w:val="left" w:pos="820"/>
        </w:tabs>
        <w:spacing w:before="202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거주하면서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감소된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가치</w:t>
      </w:r>
      <w:r>
        <w:rPr>
          <w:rFonts w:ascii="Calibri" w:hint="eastAsia"/>
          <w:sz w:val="24"/>
        </w:rPr>
        <w:t>(</w:t>
      </w:r>
      <w:r>
        <w:rPr>
          <w:rFonts w:ascii="Calibri" w:hint="eastAsia"/>
          <w:sz w:val="24"/>
        </w:rPr>
        <w:t>유닛에서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거주할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경우</w:t>
      </w:r>
      <w:r>
        <w:rPr>
          <w:rFonts w:ascii="Calibri" w:hint="eastAsia"/>
          <w:sz w:val="24"/>
        </w:rPr>
        <w:t>)</w:t>
      </w:r>
      <w:r>
        <w:rPr>
          <w:rFonts w:ascii="Calibri" w:hint="eastAsia"/>
          <w:sz w:val="24"/>
        </w:rPr>
        <w:t>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기준으로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임대료의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일부를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원천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징수합니다</w:t>
      </w:r>
      <w:r>
        <w:rPr>
          <w:rFonts w:ascii="Calibri" w:hint="eastAsia"/>
          <w:b/>
          <w:bCs/>
          <w:sz w:val="24"/>
        </w:rPr>
        <w:t>.</w:t>
      </w:r>
    </w:p>
    <w:p w:rsidR="009028A0" w:rsidRDefault="00274DD0">
      <w:pPr>
        <w:numPr>
          <w:ilvl w:val="1"/>
          <w:numId w:val="1"/>
        </w:numPr>
        <w:tabs>
          <w:tab w:val="left" w:pos="1540"/>
        </w:tabs>
        <w:spacing w:line="28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임대인이</w:t>
      </w:r>
      <w:r>
        <w:rPr>
          <w:rFonts w:ascii="Calibri" w:hAnsi="Calibri" w:hint="eastAsia"/>
          <w:sz w:val="24"/>
          <w:szCs w:val="24"/>
        </w:rPr>
        <w:t xml:space="preserve"> '</w:t>
      </w:r>
      <w:r>
        <w:rPr>
          <w:rFonts w:ascii="Calibri" w:hAnsi="Calibri" w:hint="eastAsia"/>
          <w:sz w:val="24"/>
          <w:szCs w:val="24"/>
        </w:rPr>
        <w:t>열심히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합리적인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시간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이내에</w:t>
      </w:r>
      <w:r>
        <w:rPr>
          <w:rFonts w:ascii="Calibri" w:hAnsi="Calibri" w:hint="eastAsia"/>
          <w:sz w:val="24"/>
          <w:szCs w:val="24"/>
        </w:rPr>
        <w:t xml:space="preserve">' </w:t>
      </w:r>
      <w:r>
        <w:rPr>
          <w:rFonts w:ascii="Calibri" w:hAnsi="Calibri" w:hint="eastAsia"/>
          <w:sz w:val="24"/>
          <w:szCs w:val="24"/>
        </w:rPr>
        <w:t>유닛을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수리하지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않는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경우</w:t>
      </w:r>
      <w:r>
        <w:rPr>
          <w:rFonts w:ascii="Calibri" w:hAnsi="Calibri" w:hint="eastAsia"/>
          <w:sz w:val="24"/>
          <w:szCs w:val="24"/>
        </w:rPr>
        <w:t>,</w:t>
      </w:r>
    </w:p>
    <w:p w:rsidR="009028A0" w:rsidRDefault="00274DD0">
      <w:pPr>
        <w:pStyle w:val="BodyText"/>
        <w:spacing w:line="289" w:lineRule="exact"/>
        <w:ind w:left="1540" w:firstLine="0"/>
      </w:pP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임대차</w:t>
      </w:r>
      <w:r>
        <w:rPr>
          <w:rFonts w:hint="eastAsia"/>
        </w:rPr>
        <w:t xml:space="preserve"> </w:t>
      </w:r>
      <w:r>
        <w:rPr>
          <w:rFonts w:hint="eastAsia"/>
        </w:rPr>
        <w:t>계약</w:t>
      </w:r>
      <w:r>
        <w:rPr>
          <w:rFonts w:hint="eastAsia"/>
        </w:rPr>
        <w:t xml:space="preserve"> </w:t>
      </w:r>
      <w:r>
        <w:rPr>
          <w:rFonts w:hint="eastAsia"/>
        </w:rPr>
        <w:t>중단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임대인에게</w:t>
      </w:r>
      <w:r>
        <w:rPr>
          <w:rFonts w:hint="eastAsia"/>
        </w:rPr>
        <w:t xml:space="preserve"> 14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이내에</w:t>
      </w:r>
      <w:r>
        <w:rPr>
          <w:rFonts w:hint="eastAsia"/>
        </w:rPr>
        <w:t xml:space="preserve"> </w:t>
      </w:r>
      <w:r>
        <w:rPr>
          <w:rFonts w:hint="eastAsia"/>
        </w:rPr>
        <w:t>알릴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sectPr w:rsidR="009028A0">
      <w:pgSz w:w="12240" w:h="15840"/>
      <w:pgMar w:top="1500" w:right="1340" w:bottom="1000" w:left="134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D0" w:rsidRDefault="00274DD0">
      <w:r>
        <w:separator/>
      </w:r>
    </w:p>
  </w:endnote>
  <w:endnote w:type="continuationSeparator" w:id="0">
    <w:p w:rsidR="00274DD0" w:rsidRDefault="002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A0" w:rsidRDefault="00274DD0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0.1pt;width:10pt;height:14pt;z-index:-251658752;mso-position-horizontal-relative:page;mso-position-vertical-relative:page" filled="f" stroked="f">
          <v:textbox inset="0,0,0,0">
            <w:txbxContent>
              <w:p w:rsidR="009028A0" w:rsidRDefault="00274DD0">
                <w:pPr>
                  <w:pStyle w:val="BodyText"/>
                  <w:spacing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hint="eastAsia"/>
                  </w:rPr>
                  <w:instrText xml:space="preserve"> PAGE </w:instrText>
                </w:r>
                <w:r>
                  <w:fldChar w:fldCharType="separate"/>
                </w:r>
                <w:r w:rsidR="00744E8F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D0" w:rsidRDefault="00274DD0">
      <w:r>
        <w:separator/>
      </w:r>
    </w:p>
  </w:footnote>
  <w:footnote w:type="continuationSeparator" w:id="0">
    <w:p w:rsidR="00274DD0" w:rsidRDefault="0027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139CA"/>
    <w:multiLevelType w:val="hybridMultilevel"/>
    <w:tmpl w:val="5C6E7ED2"/>
    <w:lvl w:ilvl="0" w:tplc="DBB684E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1E5AA600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E710D9BA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4FB8D54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1AB02A18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2E8AED22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D5ACB1BE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6F74190E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AC408CE0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1" w15:restartNumberingAfterBreak="0">
    <w:nsid w:val="3B306276"/>
    <w:multiLevelType w:val="hybridMultilevel"/>
    <w:tmpl w:val="14C4262C"/>
    <w:lvl w:ilvl="0" w:tplc="C30AC99C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1CB6D8AE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436AB96A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D03C32E0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0C4E554C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B3E87640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12B29CA4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D1564B84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679C36F0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2" w15:restartNumberingAfterBreak="0">
    <w:nsid w:val="3CDC0B5C"/>
    <w:multiLevelType w:val="hybridMultilevel"/>
    <w:tmpl w:val="D6F2994C"/>
    <w:lvl w:ilvl="0" w:tplc="6542F4AE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62826C0A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916970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BE2A9C6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3025BFA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E500738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1985FB2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A5C04410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9C923480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6F0149DE"/>
    <w:multiLevelType w:val="hybridMultilevel"/>
    <w:tmpl w:val="1A06D3B0"/>
    <w:lvl w:ilvl="0" w:tplc="9F3899C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F0A6D4E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857426F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1A78E502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C6A1A4C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44BAEB3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9C60CC2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C73CC3CC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0C5A3D34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8A0"/>
    <w:rsid w:val="00274DD0"/>
    <w:rsid w:val="00744E8F"/>
    <w:rsid w:val="0090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FD809DA-19FA-489B-B8DC-114AC114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2020-05-11T23:30:00Z</cp:lastPrinted>
  <dcterms:created xsi:type="dcterms:W3CDTF">2020-05-07T00:42:00Z</dcterms:created>
  <dcterms:modified xsi:type="dcterms:W3CDTF">2020-05-11T23:30:00Z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